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19153" w14:textId="77777777" w:rsidR="00473DFB" w:rsidRDefault="00473DFB" w:rsidP="00473DFB">
      <w:pPr>
        <w:pStyle w:val="BodyText"/>
        <w:ind w:left="2375"/>
        <w:rPr>
          <w:rFonts w:ascii="Times New Roman"/>
        </w:rPr>
      </w:pPr>
      <w:r>
        <w:rPr>
          <w:noProof/>
          <w:lang w:eastAsia="en-GB"/>
        </w:rPr>
        <w:drawing>
          <wp:anchor distT="0" distB="0" distL="114300" distR="114300" simplePos="0" relativeHeight="251664384" behindDoc="0" locked="0" layoutInCell="1" allowOverlap="1" wp14:anchorId="018F9F13" wp14:editId="7DD642A3">
            <wp:simplePos x="0" y="0"/>
            <wp:positionH relativeFrom="margin">
              <wp:align>center</wp:align>
            </wp:positionH>
            <wp:positionV relativeFrom="paragraph">
              <wp:posOffset>-260350</wp:posOffset>
            </wp:positionV>
            <wp:extent cx="3848986" cy="2876153"/>
            <wp:effectExtent l="0" t="0" r="0" b="635"/>
            <wp:wrapNone/>
            <wp:docPr id="942662048" name="Picture 94266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1539" t="26722" r="32470" b="25464"/>
                    <a:stretch/>
                  </pic:blipFill>
                  <pic:spPr bwMode="auto">
                    <a:xfrm>
                      <a:off x="0" y="0"/>
                      <a:ext cx="3848986" cy="287615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40F1D2" w14:textId="77777777" w:rsidR="00473DFB" w:rsidRDefault="00473DFB" w:rsidP="00473DFB">
      <w:pPr>
        <w:pStyle w:val="BodyText"/>
        <w:ind w:left="2375"/>
        <w:rPr>
          <w:rFonts w:ascii="Times New Roman"/>
        </w:rPr>
      </w:pPr>
    </w:p>
    <w:p w14:paraId="4189E8DE" w14:textId="77777777" w:rsidR="00473DFB" w:rsidRDefault="00473DFB" w:rsidP="00473DFB">
      <w:pPr>
        <w:pStyle w:val="BodyText"/>
        <w:ind w:left="2375"/>
        <w:rPr>
          <w:rFonts w:ascii="Times New Roman"/>
        </w:rPr>
      </w:pPr>
    </w:p>
    <w:p w14:paraId="62B775D9" w14:textId="77777777" w:rsidR="00473DFB" w:rsidRDefault="00473DFB" w:rsidP="00473DFB">
      <w:pPr>
        <w:pStyle w:val="BodyText"/>
        <w:ind w:left="2375"/>
        <w:rPr>
          <w:rFonts w:ascii="Times New Roman"/>
        </w:rPr>
      </w:pPr>
    </w:p>
    <w:p w14:paraId="3330E092" w14:textId="77777777" w:rsidR="00473DFB" w:rsidRDefault="00473DFB" w:rsidP="00473DFB">
      <w:pPr>
        <w:spacing w:before="197"/>
        <w:ind w:left="3742" w:right="567" w:firstLine="2"/>
        <w:jc w:val="center"/>
        <w:rPr>
          <w:rFonts w:cstheme="minorHAnsi"/>
          <w:b/>
          <w:sz w:val="36"/>
          <w:szCs w:val="36"/>
          <w:u w:val="single"/>
        </w:rPr>
      </w:pPr>
    </w:p>
    <w:p w14:paraId="7524199A" w14:textId="77777777" w:rsidR="00473DFB" w:rsidRDefault="00473DFB" w:rsidP="00473DFB">
      <w:pPr>
        <w:spacing w:before="197"/>
        <w:ind w:left="3742" w:right="567" w:firstLine="2"/>
        <w:jc w:val="center"/>
        <w:rPr>
          <w:rFonts w:cstheme="minorHAnsi"/>
          <w:b/>
          <w:sz w:val="36"/>
          <w:szCs w:val="36"/>
          <w:u w:val="single"/>
        </w:rPr>
      </w:pPr>
    </w:p>
    <w:p w14:paraId="04F71D9D" w14:textId="77777777" w:rsidR="00473DFB" w:rsidRDefault="00473DFB" w:rsidP="00473DFB">
      <w:pPr>
        <w:spacing w:before="197"/>
        <w:ind w:left="3742" w:right="567" w:firstLine="2"/>
        <w:jc w:val="center"/>
        <w:rPr>
          <w:rFonts w:cstheme="minorHAnsi"/>
          <w:b/>
          <w:sz w:val="36"/>
          <w:szCs w:val="36"/>
          <w:u w:val="single"/>
        </w:rPr>
      </w:pPr>
    </w:p>
    <w:p w14:paraId="1737BC78" w14:textId="77777777" w:rsidR="00473DFB" w:rsidRDefault="00473DFB" w:rsidP="00473DFB">
      <w:pPr>
        <w:spacing w:before="197"/>
        <w:ind w:left="3742" w:right="567" w:firstLine="2"/>
        <w:jc w:val="center"/>
        <w:rPr>
          <w:rFonts w:cstheme="minorHAnsi"/>
          <w:b/>
          <w:sz w:val="36"/>
          <w:szCs w:val="36"/>
          <w:u w:val="single"/>
        </w:rPr>
      </w:pPr>
    </w:p>
    <w:p w14:paraId="5046166B" w14:textId="77777777" w:rsidR="00473DFB" w:rsidRDefault="00473DFB" w:rsidP="00473DFB">
      <w:pPr>
        <w:spacing w:before="197"/>
        <w:ind w:left="3742" w:right="567" w:firstLine="2"/>
        <w:jc w:val="center"/>
        <w:rPr>
          <w:rFonts w:cstheme="minorHAnsi"/>
          <w:b/>
          <w:sz w:val="36"/>
          <w:szCs w:val="36"/>
          <w:u w:val="single"/>
        </w:rPr>
      </w:pPr>
    </w:p>
    <w:tbl>
      <w:tblPr>
        <w:tblStyle w:val="TableGrid"/>
        <w:tblW w:w="0" w:type="auto"/>
        <w:tblInd w:w="680" w:type="dxa"/>
        <w:tblLook w:val="04A0" w:firstRow="1" w:lastRow="0" w:firstColumn="1" w:lastColumn="0" w:noHBand="0" w:noVBand="1"/>
      </w:tblPr>
      <w:tblGrid>
        <w:gridCol w:w="8813"/>
      </w:tblGrid>
      <w:tr w:rsidR="00473DFB" w14:paraId="11DD8F46" w14:textId="77777777" w:rsidTr="00473DFB">
        <w:tc>
          <w:tcPr>
            <w:tcW w:w="8813" w:type="dxa"/>
            <w:shd w:val="clear" w:color="auto" w:fill="9CC2E5" w:themeFill="accent1" w:themeFillTint="99"/>
          </w:tcPr>
          <w:p w14:paraId="6DF5F219" w14:textId="77777777" w:rsidR="00473DFB" w:rsidRPr="004F6B96" w:rsidRDefault="00473DFB" w:rsidP="00A30E17">
            <w:pPr>
              <w:spacing w:before="197"/>
              <w:ind w:left="680" w:right="567" w:firstLine="2"/>
              <w:jc w:val="center"/>
              <w:rPr>
                <w:rFonts w:cstheme="minorHAnsi"/>
                <w:b/>
                <w:sz w:val="44"/>
                <w:szCs w:val="44"/>
              </w:rPr>
            </w:pPr>
            <w:r w:rsidRPr="004F6B96">
              <w:rPr>
                <w:rFonts w:cstheme="minorHAnsi"/>
                <w:b/>
                <w:sz w:val="44"/>
                <w:szCs w:val="44"/>
              </w:rPr>
              <w:t xml:space="preserve">Glenwood Primary School </w:t>
            </w:r>
          </w:p>
          <w:p w14:paraId="600D9826" w14:textId="2CD6EC85" w:rsidR="00473DFB" w:rsidRPr="00230A03" w:rsidRDefault="00473DFB" w:rsidP="00A30E17">
            <w:pPr>
              <w:ind w:left="307"/>
              <w:jc w:val="center"/>
              <w:rPr>
                <w:b/>
                <w:sz w:val="44"/>
                <w:szCs w:val="44"/>
              </w:rPr>
            </w:pPr>
            <w:r>
              <w:rPr>
                <w:b/>
                <w:sz w:val="44"/>
                <w:szCs w:val="44"/>
              </w:rPr>
              <w:t>Educational Visits Policy</w:t>
            </w:r>
          </w:p>
          <w:p w14:paraId="0492E165" w14:textId="77777777" w:rsidR="00473DFB" w:rsidRPr="004F6B96" w:rsidRDefault="00473DFB" w:rsidP="00A30E17">
            <w:pPr>
              <w:spacing w:before="197"/>
              <w:ind w:left="680" w:right="567" w:firstLine="2"/>
              <w:jc w:val="center"/>
              <w:rPr>
                <w:rFonts w:cstheme="minorHAnsi"/>
                <w:b/>
                <w:sz w:val="12"/>
                <w:szCs w:val="12"/>
              </w:rPr>
            </w:pPr>
          </w:p>
        </w:tc>
      </w:tr>
    </w:tbl>
    <w:p w14:paraId="7BCE3104" w14:textId="77777777" w:rsidR="00473DFB" w:rsidRPr="00AD0FDB" w:rsidRDefault="00473DFB" w:rsidP="00473DFB">
      <w:pPr>
        <w:pStyle w:val="BodyText"/>
        <w:spacing w:before="242"/>
        <w:ind w:left="0"/>
        <w:rPr>
          <w:rFonts w:asciiTheme="minorHAnsi" w:hAnsiTheme="minorHAnsi" w:cstheme="minorHAnsi"/>
          <w:b/>
        </w:rPr>
      </w:pPr>
    </w:p>
    <w:p w14:paraId="303B5653" w14:textId="77777777" w:rsidR="00473DFB" w:rsidRPr="000555B0" w:rsidRDefault="00473DFB" w:rsidP="00473DFB">
      <w:pPr>
        <w:ind w:left="794" w:right="850"/>
        <w:jc w:val="center"/>
        <w:rPr>
          <w:rFonts w:cstheme="minorHAnsi"/>
          <w:i/>
          <w:iCs/>
          <w:color w:val="8496B0" w:themeColor="text2" w:themeTint="99"/>
        </w:rPr>
      </w:pPr>
      <w:r w:rsidRPr="000555B0">
        <w:rPr>
          <w:rFonts w:cstheme="minorHAnsi"/>
          <w:i/>
          <w:iCs/>
          <w:color w:val="8496B0" w:themeColor="text2" w:themeTint="99"/>
        </w:rPr>
        <w:t>‘Together we aim to develop confident, compassionate, and resilient learners who are equipped to thrive in an everchanging world’.</w:t>
      </w:r>
    </w:p>
    <w:p w14:paraId="6F6B68F8" w14:textId="77777777" w:rsidR="00473DFB" w:rsidRDefault="00473DFB" w:rsidP="00473DFB">
      <w:pPr>
        <w:pStyle w:val="Heading1"/>
        <w:rPr>
          <w:rFonts w:asciiTheme="minorHAnsi" w:hAnsiTheme="minorHAnsi" w:cstheme="minorHAnsi"/>
          <w:spacing w:val="-4"/>
        </w:rPr>
      </w:pPr>
    </w:p>
    <w:p w14:paraId="06A6E27D" w14:textId="77777777" w:rsidR="00473DFB" w:rsidRDefault="00473DFB" w:rsidP="00473DFB">
      <w:pPr>
        <w:pStyle w:val="BodyText"/>
        <w:spacing w:before="242" w:line="278" w:lineRule="auto"/>
        <w:ind w:right="566"/>
        <w:rPr>
          <w:rFonts w:asciiTheme="minorHAnsi" w:hAnsiTheme="minorHAnsi" w:cstheme="minorHAnsi"/>
        </w:rPr>
      </w:pPr>
    </w:p>
    <w:tbl>
      <w:tblPr>
        <w:tblW w:w="0" w:type="auto"/>
        <w:tblInd w:w="1119"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2496"/>
        <w:gridCol w:w="3174"/>
        <w:gridCol w:w="851"/>
        <w:gridCol w:w="1559"/>
      </w:tblGrid>
      <w:tr w:rsidR="00473DFB" w:rsidRPr="00AD0FDB" w14:paraId="71793C4C" w14:textId="77777777" w:rsidTr="00473DFB">
        <w:trPr>
          <w:trHeight w:val="680"/>
        </w:trPr>
        <w:tc>
          <w:tcPr>
            <w:tcW w:w="2496" w:type="dxa"/>
            <w:tcBorders>
              <w:bottom w:val="single" w:sz="4" w:space="0" w:color="000000"/>
              <w:right w:val="single" w:sz="4" w:space="0" w:color="000000"/>
            </w:tcBorders>
            <w:shd w:val="clear" w:color="auto" w:fill="BDD6EE" w:themeFill="accent1" w:themeFillTint="66"/>
          </w:tcPr>
          <w:p w14:paraId="4B4B9A92" w14:textId="77777777" w:rsidR="00473DFB" w:rsidRPr="00AD0FDB" w:rsidRDefault="00473DFB" w:rsidP="00A30E17">
            <w:pPr>
              <w:pStyle w:val="TableParagraph"/>
              <w:spacing w:before="215"/>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7"/>
              </w:rPr>
              <w:t xml:space="preserve"> </w:t>
            </w:r>
            <w:r>
              <w:rPr>
                <w:rFonts w:asciiTheme="minorHAnsi" w:hAnsiTheme="minorHAnsi" w:cstheme="minorHAnsi"/>
                <w:b/>
                <w:spacing w:val="-7"/>
              </w:rPr>
              <w:t>up</w:t>
            </w:r>
            <w:r>
              <w:rPr>
                <w:rFonts w:asciiTheme="minorHAnsi" w:hAnsiTheme="minorHAnsi" w:cstheme="minorHAnsi"/>
                <w:b/>
                <w:spacing w:val="-2"/>
              </w:rPr>
              <w:t>date</w:t>
            </w:r>
            <w:r w:rsidRPr="00AD0FDB">
              <w:rPr>
                <w:rFonts w:asciiTheme="minorHAnsi" w:hAnsiTheme="minorHAnsi" w:cstheme="minorHAnsi"/>
                <w:b/>
                <w:spacing w:val="-2"/>
              </w:rPr>
              <w:t>:</w:t>
            </w:r>
          </w:p>
        </w:tc>
        <w:tc>
          <w:tcPr>
            <w:tcW w:w="5584" w:type="dxa"/>
            <w:gridSpan w:val="3"/>
            <w:tcBorders>
              <w:left w:val="single" w:sz="4" w:space="0" w:color="000000"/>
              <w:bottom w:val="single" w:sz="4" w:space="0" w:color="000000"/>
            </w:tcBorders>
          </w:tcPr>
          <w:p w14:paraId="2E759F9E" w14:textId="77777777" w:rsidR="00473DFB" w:rsidRPr="00AD0FDB" w:rsidRDefault="00473DFB" w:rsidP="00A30E17">
            <w:pPr>
              <w:pStyle w:val="TableParagraph"/>
              <w:spacing w:before="215"/>
              <w:ind w:left="20" w:right="31"/>
              <w:jc w:val="center"/>
              <w:rPr>
                <w:rFonts w:asciiTheme="minorHAnsi" w:hAnsiTheme="minorHAnsi" w:cstheme="minorHAnsi"/>
                <w:b/>
              </w:rPr>
            </w:pPr>
            <w:r>
              <w:rPr>
                <w:rFonts w:asciiTheme="minorHAnsi" w:hAnsiTheme="minorHAnsi" w:cstheme="minorHAnsi"/>
                <w:b/>
              </w:rPr>
              <w:t>May 2025</w:t>
            </w:r>
          </w:p>
        </w:tc>
      </w:tr>
      <w:tr w:rsidR="00473DFB" w:rsidRPr="00AD0FDB" w14:paraId="76601113" w14:textId="77777777" w:rsidTr="00473DFB">
        <w:trPr>
          <w:trHeight w:val="681"/>
        </w:trPr>
        <w:tc>
          <w:tcPr>
            <w:tcW w:w="2496" w:type="dxa"/>
            <w:tcBorders>
              <w:top w:val="single" w:sz="4" w:space="0" w:color="000000"/>
              <w:bottom w:val="single" w:sz="4" w:space="0" w:color="000000"/>
              <w:right w:val="single" w:sz="4" w:space="0" w:color="000000"/>
            </w:tcBorders>
            <w:shd w:val="clear" w:color="auto" w:fill="BDD6EE" w:themeFill="accent1" w:themeFillTint="66"/>
          </w:tcPr>
          <w:p w14:paraId="530B2FE3" w14:textId="77777777" w:rsidR="00473DFB" w:rsidRPr="00AD0FDB" w:rsidRDefault="00473DFB" w:rsidP="00A30E17">
            <w:pPr>
              <w:pStyle w:val="TableParagraph"/>
              <w:spacing w:before="214"/>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8"/>
              </w:rPr>
              <w:t xml:space="preserve"> </w:t>
            </w:r>
            <w:r w:rsidRPr="00AD0FDB">
              <w:rPr>
                <w:rFonts w:asciiTheme="minorHAnsi" w:hAnsiTheme="minorHAnsi" w:cstheme="minorHAnsi"/>
                <w:b/>
              </w:rPr>
              <w:t>to</w:t>
            </w:r>
            <w:r w:rsidRPr="00AD0FDB">
              <w:rPr>
                <w:rFonts w:asciiTheme="minorHAnsi" w:hAnsiTheme="minorHAnsi" w:cstheme="minorHAnsi"/>
                <w:b/>
                <w:spacing w:val="-1"/>
              </w:rPr>
              <w:t xml:space="preserve"> </w:t>
            </w:r>
            <w:r w:rsidRPr="00AD0FDB">
              <w:rPr>
                <w:rFonts w:asciiTheme="minorHAnsi" w:hAnsiTheme="minorHAnsi" w:cstheme="minorHAnsi"/>
                <w:b/>
              </w:rPr>
              <w:t>be</w:t>
            </w:r>
            <w:r w:rsidRPr="00AD0FDB">
              <w:rPr>
                <w:rFonts w:asciiTheme="minorHAnsi" w:hAnsiTheme="minorHAnsi" w:cstheme="minorHAnsi"/>
                <w:b/>
                <w:spacing w:val="-3"/>
              </w:rPr>
              <w:t xml:space="preserve"> </w:t>
            </w:r>
            <w:r w:rsidRPr="00AD0FDB">
              <w:rPr>
                <w:rFonts w:asciiTheme="minorHAnsi" w:hAnsiTheme="minorHAnsi" w:cstheme="minorHAnsi"/>
                <w:b/>
              </w:rPr>
              <w:t>reviewed</w:t>
            </w:r>
            <w:r w:rsidRPr="00AD0FDB">
              <w:rPr>
                <w:rFonts w:asciiTheme="minorHAnsi" w:hAnsiTheme="minorHAnsi" w:cstheme="minorHAnsi"/>
                <w:b/>
                <w:spacing w:val="-2"/>
              </w:rPr>
              <w:t xml:space="preserve"> </w:t>
            </w:r>
            <w:r w:rsidRPr="00AD0FDB">
              <w:rPr>
                <w:rFonts w:asciiTheme="minorHAnsi" w:hAnsiTheme="minorHAnsi" w:cstheme="minorHAnsi"/>
                <w:b/>
                <w:spacing w:val="-5"/>
              </w:rPr>
              <w:t>by:</w:t>
            </w:r>
          </w:p>
        </w:tc>
        <w:tc>
          <w:tcPr>
            <w:tcW w:w="5584" w:type="dxa"/>
            <w:gridSpan w:val="3"/>
            <w:tcBorders>
              <w:top w:val="single" w:sz="4" w:space="0" w:color="000000"/>
              <w:left w:val="single" w:sz="4" w:space="0" w:color="000000"/>
              <w:bottom w:val="single" w:sz="4" w:space="0" w:color="000000"/>
            </w:tcBorders>
          </w:tcPr>
          <w:p w14:paraId="6F38F01A" w14:textId="77777777" w:rsidR="00473DFB" w:rsidRPr="00AD0FDB" w:rsidRDefault="00473DFB" w:rsidP="00A30E17">
            <w:pPr>
              <w:pStyle w:val="TableParagraph"/>
              <w:spacing w:before="214"/>
              <w:ind w:left="31" w:right="11"/>
              <w:jc w:val="center"/>
              <w:rPr>
                <w:rFonts w:asciiTheme="minorHAnsi" w:hAnsiTheme="minorHAnsi" w:cstheme="minorHAnsi"/>
                <w:b/>
              </w:rPr>
            </w:pPr>
            <w:r>
              <w:rPr>
                <w:rFonts w:asciiTheme="minorHAnsi" w:hAnsiTheme="minorHAnsi" w:cstheme="minorHAnsi"/>
                <w:b/>
              </w:rPr>
              <w:t>May 2028</w:t>
            </w:r>
          </w:p>
        </w:tc>
      </w:tr>
      <w:tr w:rsidR="00473DFB" w:rsidRPr="00AD0FDB" w14:paraId="18EF3654" w14:textId="77777777" w:rsidTr="00473DFB">
        <w:trPr>
          <w:trHeight w:val="1019"/>
        </w:trPr>
        <w:tc>
          <w:tcPr>
            <w:tcW w:w="2496" w:type="dxa"/>
            <w:tcBorders>
              <w:top w:val="single" w:sz="4" w:space="0" w:color="000000"/>
              <w:bottom w:val="single" w:sz="4" w:space="0" w:color="000000"/>
              <w:right w:val="single" w:sz="4" w:space="0" w:color="000000"/>
            </w:tcBorders>
            <w:shd w:val="clear" w:color="auto" w:fill="BDD6EE" w:themeFill="accent1" w:themeFillTint="66"/>
          </w:tcPr>
          <w:p w14:paraId="5E7BFB04" w14:textId="77777777" w:rsidR="00473DFB" w:rsidRPr="00AD0FDB" w:rsidRDefault="00473DFB" w:rsidP="00A30E17">
            <w:pPr>
              <w:pStyle w:val="TableParagraph"/>
              <w:spacing w:before="130"/>
              <w:rPr>
                <w:rFonts w:asciiTheme="minorHAnsi" w:hAnsiTheme="minorHAnsi" w:cstheme="minorHAnsi"/>
              </w:rPr>
            </w:pPr>
          </w:p>
          <w:p w14:paraId="55599EB2" w14:textId="77777777" w:rsidR="00473DFB" w:rsidRPr="00AD0FDB" w:rsidRDefault="00473DFB" w:rsidP="00A30E17">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Pr>
                <w:rFonts w:asciiTheme="minorHAnsi" w:hAnsiTheme="minorHAnsi" w:cstheme="minorHAnsi"/>
                <w:b/>
                <w:spacing w:val="-2"/>
              </w:rPr>
              <w:t>Principal</w:t>
            </w:r>
            <w:r w:rsidRPr="00AD0FDB">
              <w:rPr>
                <w:rFonts w:asciiTheme="minorHAnsi" w:hAnsiTheme="minorHAnsi" w:cstheme="minorHAnsi"/>
                <w:b/>
                <w:spacing w:val="-2"/>
              </w:rPr>
              <w:t>:</w:t>
            </w:r>
          </w:p>
        </w:tc>
        <w:tc>
          <w:tcPr>
            <w:tcW w:w="3174" w:type="dxa"/>
            <w:tcBorders>
              <w:top w:val="single" w:sz="4" w:space="0" w:color="000000"/>
              <w:left w:val="single" w:sz="4" w:space="0" w:color="000000"/>
              <w:bottom w:val="single" w:sz="4" w:space="0" w:color="000000"/>
              <w:right w:val="single" w:sz="4" w:space="0" w:color="000000"/>
            </w:tcBorders>
          </w:tcPr>
          <w:p w14:paraId="6A29EF20" w14:textId="77777777" w:rsidR="00473DFB" w:rsidRPr="00AD0FDB" w:rsidRDefault="00473DFB" w:rsidP="00A30E17">
            <w:pPr>
              <w:pStyle w:val="TableParagraph"/>
              <w:rPr>
                <w:rFonts w:asciiTheme="minorHAnsi" w:hAnsiTheme="minorHAnsi" w:cstheme="minorHAnsi"/>
              </w:rPr>
            </w:pPr>
          </w:p>
          <w:p w14:paraId="65C77E02" w14:textId="77777777" w:rsidR="00473DFB" w:rsidRPr="00AD0FDB" w:rsidRDefault="00473DFB" w:rsidP="00A30E17">
            <w:pPr>
              <w:pStyle w:val="TableParagraph"/>
              <w:spacing w:before="7"/>
              <w:rPr>
                <w:rFonts w:asciiTheme="minorHAnsi" w:hAnsiTheme="minorHAnsi" w:cstheme="minorHAnsi"/>
              </w:rPr>
            </w:pPr>
          </w:p>
          <w:p w14:paraId="3139F555" w14:textId="77777777" w:rsidR="00473DFB" w:rsidRPr="00AD0FDB" w:rsidRDefault="00473DFB" w:rsidP="00A30E17">
            <w:pPr>
              <w:pStyle w:val="TableParagraph"/>
              <w:ind w:right="45"/>
              <w:jc w:val="center"/>
              <w:rPr>
                <w:rFonts w:asciiTheme="minorHAnsi" w:hAnsiTheme="minorHAnsi" w:cstheme="minorHAnsi"/>
                <w:b/>
              </w:rPr>
            </w:pPr>
          </w:p>
        </w:tc>
        <w:tc>
          <w:tcPr>
            <w:tcW w:w="851" w:type="dxa"/>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14:paraId="17859938" w14:textId="77777777" w:rsidR="00473DFB" w:rsidRPr="00AD0FDB" w:rsidRDefault="00473DFB" w:rsidP="00A30E17">
            <w:pPr>
              <w:pStyle w:val="TableParagraph"/>
              <w:spacing w:before="130"/>
              <w:rPr>
                <w:rFonts w:asciiTheme="minorHAnsi" w:hAnsiTheme="minorHAnsi" w:cstheme="minorHAnsi"/>
              </w:rPr>
            </w:pPr>
          </w:p>
          <w:p w14:paraId="7B53BCED" w14:textId="77777777" w:rsidR="00473DFB" w:rsidRPr="00AD0FDB" w:rsidRDefault="00473DFB" w:rsidP="00A30E17">
            <w:pPr>
              <w:pStyle w:val="TableParagraph"/>
              <w:spacing w:before="1"/>
              <w:ind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bottom w:val="single" w:sz="4" w:space="0" w:color="000000"/>
            </w:tcBorders>
          </w:tcPr>
          <w:p w14:paraId="5683CA28" w14:textId="77777777" w:rsidR="00473DFB" w:rsidRPr="00AD0FDB" w:rsidRDefault="00473DFB" w:rsidP="00A30E17">
            <w:pPr>
              <w:pStyle w:val="TableParagraph"/>
              <w:rPr>
                <w:rFonts w:asciiTheme="minorHAnsi" w:hAnsiTheme="minorHAnsi" w:cstheme="minorHAnsi"/>
              </w:rPr>
            </w:pPr>
          </w:p>
        </w:tc>
      </w:tr>
      <w:tr w:rsidR="00473DFB" w:rsidRPr="00AD0FDB" w14:paraId="458E1B64" w14:textId="77777777" w:rsidTr="00473DFB">
        <w:trPr>
          <w:trHeight w:val="1021"/>
        </w:trPr>
        <w:tc>
          <w:tcPr>
            <w:tcW w:w="2496" w:type="dxa"/>
            <w:tcBorders>
              <w:top w:val="single" w:sz="4" w:space="0" w:color="000000"/>
              <w:right w:val="single" w:sz="4" w:space="0" w:color="000000"/>
            </w:tcBorders>
            <w:shd w:val="clear" w:color="auto" w:fill="BDD6EE" w:themeFill="accent1" w:themeFillTint="66"/>
          </w:tcPr>
          <w:p w14:paraId="2C03E72B" w14:textId="77777777" w:rsidR="00473DFB" w:rsidRPr="00AD0FDB" w:rsidRDefault="00473DFB" w:rsidP="00A30E17">
            <w:pPr>
              <w:pStyle w:val="TableParagraph"/>
              <w:spacing w:before="130"/>
              <w:rPr>
                <w:rFonts w:asciiTheme="minorHAnsi" w:hAnsiTheme="minorHAnsi" w:cstheme="minorHAnsi"/>
              </w:rPr>
            </w:pPr>
          </w:p>
          <w:p w14:paraId="2CC82E5F" w14:textId="77777777" w:rsidR="00473DFB" w:rsidRPr="00AD0FDB" w:rsidRDefault="00473DFB" w:rsidP="00A30E17">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sidRPr="00AD0FDB">
              <w:rPr>
                <w:rFonts w:asciiTheme="minorHAnsi" w:hAnsiTheme="minorHAnsi" w:cstheme="minorHAnsi"/>
                <w:b/>
              </w:rPr>
              <w:t>Chair</w:t>
            </w:r>
            <w:r w:rsidRPr="00AD0FDB">
              <w:rPr>
                <w:rFonts w:asciiTheme="minorHAnsi" w:hAnsiTheme="minorHAnsi" w:cstheme="minorHAnsi"/>
                <w:b/>
                <w:spacing w:val="-1"/>
              </w:rPr>
              <w:t xml:space="preserve"> </w:t>
            </w:r>
            <w:r w:rsidRPr="00AD0FDB">
              <w:rPr>
                <w:rFonts w:asciiTheme="minorHAnsi" w:hAnsiTheme="minorHAnsi" w:cstheme="minorHAnsi"/>
                <w:b/>
              </w:rPr>
              <w:t>of</w:t>
            </w:r>
            <w:r w:rsidRPr="00AD0FDB">
              <w:rPr>
                <w:rFonts w:asciiTheme="minorHAnsi" w:hAnsiTheme="minorHAnsi" w:cstheme="minorHAnsi"/>
                <w:b/>
                <w:spacing w:val="-3"/>
              </w:rPr>
              <w:t xml:space="preserve"> </w:t>
            </w:r>
            <w:r w:rsidRPr="00AD0FDB">
              <w:rPr>
                <w:rFonts w:asciiTheme="minorHAnsi" w:hAnsiTheme="minorHAnsi" w:cstheme="minorHAnsi"/>
                <w:b/>
                <w:spacing w:val="-2"/>
              </w:rPr>
              <w:t>Governors:</w:t>
            </w:r>
          </w:p>
        </w:tc>
        <w:tc>
          <w:tcPr>
            <w:tcW w:w="3174" w:type="dxa"/>
            <w:tcBorders>
              <w:top w:val="single" w:sz="4" w:space="0" w:color="000000"/>
              <w:left w:val="single" w:sz="4" w:space="0" w:color="000000"/>
              <w:right w:val="single" w:sz="4" w:space="0" w:color="000000"/>
            </w:tcBorders>
          </w:tcPr>
          <w:p w14:paraId="16A7AC82" w14:textId="77777777" w:rsidR="00473DFB" w:rsidRPr="00AD0FDB" w:rsidRDefault="00473DFB" w:rsidP="00A30E17">
            <w:pPr>
              <w:pStyle w:val="TableParagraph"/>
              <w:rPr>
                <w:rFonts w:asciiTheme="minorHAnsi" w:hAnsiTheme="minorHAnsi" w:cstheme="minorHAnsi"/>
              </w:rPr>
            </w:pPr>
          </w:p>
          <w:p w14:paraId="3991C155" w14:textId="77777777" w:rsidR="00473DFB" w:rsidRPr="00AD0FDB" w:rsidRDefault="00473DFB" w:rsidP="00A30E17">
            <w:pPr>
              <w:pStyle w:val="TableParagraph"/>
              <w:spacing w:before="7"/>
              <w:rPr>
                <w:rFonts w:asciiTheme="minorHAnsi" w:hAnsiTheme="minorHAnsi" w:cstheme="minorHAnsi"/>
              </w:rPr>
            </w:pPr>
          </w:p>
          <w:p w14:paraId="27B2A602" w14:textId="77777777" w:rsidR="00473DFB" w:rsidRPr="00AD0FDB" w:rsidRDefault="00473DFB" w:rsidP="00A30E17">
            <w:pPr>
              <w:pStyle w:val="TableParagraph"/>
              <w:ind w:left="3" w:right="45"/>
              <w:jc w:val="center"/>
              <w:rPr>
                <w:rFonts w:asciiTheme="minorHAnsi" w:hAnsiTheme="minorHAnsi" w:cstheme="minorHAnsi"/>
                <w:b/>
              </w:rPr>
            </w:pPr>
          </w:p>
        </w:tc>
        <w:tc>
          <w:tcPr>
            <w:tcW w:w="851" w:type="dxa"/>
            <w:tcBorders>
              <w:top w:val="single" w:sz="4" w:space="0" w:color="000000"/>
              <w:left w:val="single" w:sz="4" w:space="0" w:color="000000"/>
              <w:right w:val="single" w:sz="4" w:space="0" w:color="000000"/>
            </w:tcBorders>
            <w:shd w:val="clear" w:color="auto" w:fill="BDD6EE" w:themeFill="accent1" w:themeFillTint="66"/>
          </w:tcPr>
          <w:p w14:paraId="0B976330" w14:textId="77777777" w:rsidR="00473DFB" w:rsidRPr="00AD0FDB" w:rsidRDefault="00473DFB" w:rsidP="00A30E17">
            <w:pPr>
              <w:pStyle w:val="TableParagraph"/>
              <w:spacing w:before="130"/>
              <w:rPr>
                <w:rFonts w:asciiTheme="minorHAnsi" w:hAnsiTheme="minorHAnsi" w:cstheme="minorHAnsi"/>
              </w:rPr>
            </w:pPr>
          </w:p>
          <w:p w14:paraId="49C4CE5A" w14:textId="77777777" w:rsidR="00473DFB" w:rsidRPr="00AD0FDB" w:rsidRDefault="00473DFB" w:rsidP="00A30E17">
            <w:pPr>
              <w:pStyle w:val="TableParagraph"/>
              <w:spacing w:before="1"/>
              <w:ind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tcBorders>
          </w:tcPr>
          <w:p w14:paraId="1E2D2917" w14:textId="77777777" w:rsidR="00473DFB" w:rsidRPr="00AD0FDB" w:rsidRDefault="00473DFB" w:rsidP="00A30E17">
            <w:pPr>
              <w:pStyle w:val="TableParagraph"/>
              <w:rPr>
                <w:rFonts w:asciiTheme="minorHAnsi" w:hAnsiTheme="minorHAnsi" w:cstheme="minorHAnsi"/>
              </w:rPr>
            </w:pPr>
          </w:p>
        </w:tc>
      </w:tr>
    </w:tbl>
    <w:p w14:paraId="77BDA277" w14:textId="77777777" w:rsidR="00473DFB" w:rsidRDefault="00473DFB" w:rsidP="00473DFB">
      <w:pPr>
        <w:rPr>
          <w:b/>
          <w:bCs/>
          <w:sz w:val="24"/>
          <w:szCs w:val="24"/>
          <w:u w:val="single"/>
        </w:rPr>
      </w:pPr>
    </w:p>
    <w:p w14:paraId="410EB8F3" w14:textId="77777777" w:rsidR="00473DFB" w:rsidRDefault="00473DFB" w:rsidP="00473DFB">
      <w:pPr>
        <w:rPr>
          <w:b/>
          <w:bCs/>
          <w:sz w:val="24"/>
          <w:szCs w:val="24"/>
          <w:u w:val="single"/>
        </w:rPr>
      </w:pPr>
    </w:p>
    <w:p w14:paraId="6CDA16B8" w14:textId="77777777" w:rsidR="00473DFB" w:rsidRDefault="00473DFB" w:rsidP="00473DFB">
      <w:pPr>
        <w:pStyle w:val="BodyText"/>
        <w:spacing w:before="10"/>
        <w:ind w:left="0"/>
        <w:rPr>
          <w:rFonts w:ascii="Times New Roman"/>
          <w:sz w:val="6"/>
        </w:rPr>
      </w:pPr>
    </w:p>
    <w:p w14:paraId="05A685E3" w14:textId="77777777" w:rsidR="00473DFB" w:rsidRDefault="00473DFB" w:rsidP="00473DFB">
      <w:pPr>
        <w:pStyle w:val="BodyText"/>
        <w:ind w:left="3432"/>
        <w:rPr>
          <w:rFonts w:ascii="Times New Roman"/>
        </w:rPr>
      </w:pPr>
    </w:p>
    <w:p w14:paraId="606AFE73" w14:textId="77777777" w:rsidR="00473DFB" w:rsidRDefault="00473DFB" w:rsidP="00473DFB">
      <w:pPr>
        <w:pStyle w:val="Title"/>
      </w:pPr>
    </w:p>
    <w:p w14:paraId="03B06955" w14:textId="77777777" w:rsidR="00473DFB" w:rsidRDefault="00473DFB" w:rsidP="00473DFB">
      <w:pPr>
        <w:spacing w:line="480" w:lineRule="auto"/>
        <w:rPr>
          <w:b/>
          <w:sz w:val="28"/>
        </w:rPr>
        <w:sectPr w:rsidR="00473DFB" w:rsidSect="00473DFB">
          <w:pgSz w:w="11910" w:h="16840"/>
          <w:pgMar w:top="1920" w:right="1133" w:bottom="280" w:left="992" w:header="720" w:footer="720" w:gutter="0"/>
          <w:cols w:space="720"/>
        </w:sectPr>
      </w:pPr>
    </w:p>
    <w:p w14:paraId="21C59668" w14:textId="77777777" w:rsidR="00473DFB" w:rsidRPr="00DA20FA" w:rsidRDefault="00473DFB" w:rsidP="00473DFB">
      <w:pPr>
        <w:pStyle w:val="BodyText"/>
        <w:ind w:left="-113"/>
        <w:jc w:val="both"/>
        <w:rPr>
          <w:b/>
          <w:bCs/>
          <w:u w:val="single"/>
        </w:rPr>
      </w:pPr>
      <w:r w:rsidRPr="00DA20FA">
        <w:rPr>
          <w:b/>
          <w:bCs/>
          <w:u w:val="single"/>
        </w:rPr>
        <w:lastRenderedPageBreak/>
        <w:t>Ethos</w:t>
      </w:r>
      <w:r w:rsidRPr="00DA20FA">
        <w:rPr>
          <w:b/>
          <w:bCs/>
          <w:spacing w:val="-2"/>
          <w:u w:val="single"/>
        </w:rPr>
        <w:t xml:space="preserve"> Statement:</w:t>
      </w:r>
    </w:p>
    <w:p w14:paraId="3427D3EC" w14:textId="77777777" w:rsidR="00473DFB" w:rsidRPr="006B5F1C" w:rsidRDefault="00473DFB" w:rsidP="00473DFB">
      <w:pPr>
        <w:pStyle w:val="BodyText"/>
        <w:ind w:left="0"/>
        <w:rPr>
          <w:sz w:val="16"/>
          <w:szCs w:val="16"/>
        </w:rPr>
      </w:pPr>
    </w:p>
    <w:p w14:paraId="76F9CACA" w14:textId="77777777" w:rsidR="00473DFB" w:rsidRPr="006B5F1C" w:rsidRDefault="00473DFB" w:rsidP="00473DFB">
      <w:pPr>
        <w:ind w:left="454" w:right="145"/>
        <w:jc w:val="both"/>
        <w:rPr>
          <w:iCs/>
          <w:sz w:val="24"/>
        </w:rPr>
      </w:pPr>
      <w:r w:rsidRPr="006B5F1C">
        <w:rPr>
          <w:iCs/>
          <w:sz w:val="24"/>
        </w:rPr>
        <w:t>Glenwood Primary School is a nurturing &amp; enriching environment where we foster a culture of kindness, empathy &amp; mutual respect. Together we build a safe &amp; caring school where everyone belongs and thrives.</w:t>
      </w:r>
    </w:p>
    <w:p w14:paraId="67E5A137" w14:textId="77777777" w:rsidR="00473DFB" w:rsidRDefault="00473DFB" w:rsidP="00473DFB">
      <w:pPr>
        <w:pStyle w:val="BodyText"/>
        <w:ind w:left="0"/>
        <w:rPr>
          <w:i/>
        </w:rPr>
      </w:pPr>
    </w:p>
    <w:p w14:paraId="6F66A24E" w14:textId="77777777" w:rsidR="00473DFB" w:rsidRPr="00DA20FA" w:rsidRDefault="00473DFB" w:rsidP="00473DFB">
      <w:pPr>
        <w:pStyle w:val="BodyText"/>
        <w:ind w:left="0"/>
        <w:rPr>
          <w:b/>
          <w:bCs/>
          <w:iCs/>
          <w:u w:val="single"/>
        </w:rPr>
      </w:pPr>
      <w:r w:rsidRPr="00DA20FA">
        <w:rPr>
          <w:b/>
          <w:bCs/>
          <w:iCs/>
          <w:u w:val="single"/>
        </w:rPr>
        <w:t>School Vision:</w:t>
      </w:r>
    </w:p>
    <w:p w14:paraId="4F6D76AF" w14:textId="77777777" w:rsidR="00473DFB" w:rsidRPr="006B5F1C" w:rsidRDefault="00473DFB" w:rsidP="00473DFB">
      <w:pPr>
        <w:pStyle w:val="BodyText"/>
        <w:ind w:left="0"/>
        <w:rPr>
          <w:iCs/>
          <w:sz w:val="16"/>
          <w:szCs w:val="16"/>
        </w:rPr>
      </w:pPr>
    </w:p>
    <w:p w14:paraId="356EE43A" w14:textId="77777777" w:rsidR="00473DFB" w:rsidRPr="006B5F1C" w:rsidRDefault="00473DFB" w:rsidP="00473DFB">
      <w:pPr>
        <w:pStyle w:val="BodyText"/>
        <w:ind w:left="454"/>
        <w:rPr>
          <w:iCs/>
        </w:rPr>
      </w:pPr>
      <w:r>
        <w:rPr>
          <w:noProof/>
        </w:rPr>
        <w:drawing>
          <wp:anchor distT="0" distB="0" distL="114300" distR="114300" simplePos="0" relativeHeight="251663360" behindDoc="0" locked="0" layoutInCell="1" allowOverlap="1" wp14:anchorId="1FC763E6" wp14:editId="5EC4B6C8">
            <wp:simplePos x="0" y="0"/>
            <wp:positionH relativeFrom="margin">
              <wp:align>center</wp:align>
            </wp:positionH>
            <wp:positionV relativeFrom="paragraph">
              <wp:posOffset>524498</wp:posOffset>
            </wp:positionV>
            <wp:extent cx="3919615" cy="3886943"/>
            <wp:effectExtent l="0" t="0" r="5080" b="0"/>
            <wp:wrapNone/>
            <wp:docPr id="1471323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323598" name=""/>
                    <pic:cNvPicPr/>
                  </pic:nvPicPr>
                  <pic:blipFill rotWithShape="1">
                    <a:blip r:embed="rId8" cstate="print">
                      <a:extLst>
                        <a:ext uri="{28A0092B-C50C-407E-A947-70E740481C1C}">
                          <a14:useLocalDpi xmlns:a14="http://schemas.microsoft.com/office/drawing/2010/main" val="0"/>
                        </a:ext>
                      </a:extLst>
                    </a:blip>
                    <a:srcRect l="14763" t="22257" r="49694" b="24860"/>
                    <a:stretch/>
                  </pic:blipFill>
                  <pic:spPr bwMode="auto">
                    <a:xfrm>
                      <a:off x="0" y="0"/>
                      <a:ext cx="3919615" cy="388694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B5F1C">
        <w:rPr>
          <w:iCs/>
        </w:rPr>
        <w:t xml:space="preserve">At Glenwood Primary School we are dedicated to fostering an empathetic &amp; inclusive atmosphere where every student is valued, inspired, &amp; challenged to achieve their fullest potential. </w:t>
      </w:r>
    </w:p>
    <w:p w14:paraId="7A3657F0" w14:textId="77777777" w:rsidR="00473DFB" w:rsidRPr="00032405" w:rsidRDefault="00473DFB" w:rsidP="00473DFB">
      <w:pPr>
        <w:pStyle w:val="BodyText"/>
        <w:ind w:left="454"/>
        <w:rPr>
          <w:iCs/>
        </w:rPr>
      </w:pPr>
    </w:p>
    <w:p w14:paraId="11D88E59" w14:textId="77777777" w:rsidR="00473DFB" w:rsidRDefault="00473DFB" w:rsidP="00473DFB">
      <w:pPr>
        <w:pStyle w:val="BodyText"/>
        <w:ind w:left="0"/>
        <w:rPr>
          <w:i/>
        </w:rPr>
      </w:pPr>
    </w:p>
    <w:p w14:paraId="3BD99F0F" w14:textId="77777777" w:rsidR="00473DFB" w:rsidRDefault="00473DFB" w:rsidP="00473DFB">
      <w:pPr>
        <w:pStyle w:val="BodyText"/>
        <w:ind w:left="0"/>
        <w:rPr>
          <w:i/>
        </w:rPr>
      </w:pPr>
    </w:p>
    <w:p w14:paraId="26B7DB2B" w14:textId="77777777" w:rsidR="00473DFB" w:rsidRDefault="00473DFB" w:rsidP="00473DFB">
      <w:pPr>
        <w:pStyle w:val="BodyText"/>
        <w:ind w:left="0"/>
        <w:rPr>
          <w:i/>
        </w:rPr>
      </w:pPr>
    </w:p>
    <w:p w14:paraId="765FB67E" w14:textId="77777777" w:rsidR="00473DFB" w:rsidRDefault="00473DFB" w:rsidP="00473DFB">
      <w:pPr>
        <w:pStyle w:val="BodyText"/>
        <w:ind w:left="0"/>
        <w:rPr>
          <w:i/>
        </w:rPr>
      </w:pPr>
    </w:p>
    <w:p w14:paraId="50E8F09D" w14:textId="77777777" w:rsidR="00473DFB" w:rsidRDefault="00473DFB" w:rsidP="00473DFB">
      <w:pPr>
        <w:pStyle w:val="BodyText"/>
        <w:ind w:left="0"/>
        <w:rPr>
          <w:i/>
        </w:rPr>
      </w:pPr>
    </w:p>
    <w:p w14:paraId="1363A628" w14:textId="77777777" w:rsidR="00473DFB" w:rsidRDefault="00473DFB" w:rsidP="00473DFB">
      <w:pPr>
        <w:pStyle w:val="BodyText"/>
        <w:ind w:left="0"/>
        <w:rPr>
          <w:i/>
        </w:rPr>
      </w:pPr>
    </w:p>
    <w:p w14:paraId="70EA0E51" w14:textId="77777777" w:rsidR="00473DFB" w:rsidRDefault="00473DFB" w:rsidP="00473DFB">
      <w:pPr>
        <w:pStyle w:val="BodyText"/>
        <w:ind w:left="0"/>
        <w:rPr>
          <w:i/>
        </w:rPr>
      </w:pPr>
    </w:p>
    <w:p w14:paraId="5E3425B2" w14:textId="77777777" w:rsidR="00473DFB" w:rsidRDefault="00473DFB" w:rsidP="00473DFB">
      <w:pPr>
        <w:pStyle w:val="BodyText"/>
        <w:ind w:left="0"/>
        <w:rPr>
          <w:i/>
        </w:rPr>
      </w:pPr>
    </w:p>
    <w:p w14:paraId="119709A4" w14:textId="77777777" w:rsidR="00473DFB" w:rsidRDefault="00473DFB" w:rsidP="00473DFB">
      <w:pPr>
        <w:pStyle w:val="BodyText"/>
        <w:ind w:left="0"/>
        <w:rPr>
          <w:i/>
        </w:rPr>
      </w:pPr>
    </w:p>
    <w:p w14:paraId="6A59823C" w14:textId="77777777" w:rsidR="00473DFB" w:rsidRDefault="00473DFB" w:rsidP="00473DFB">
      <w:pPr>
        <w:pStyle w:val="BodyText"/>
        <w:ind w:left="0"/>
        <w:rPr>
          <w:i/>
        </w:rPr>
      </w:pPr>
    </w:p>
    <w:p w14:paraId="06E637B4" w14:textId="77777777" w:rsidR="00473DFB" w:rsidRDefault="00473DFB" w:rsidP="00473DFB">
      <w:pPr>
        <w:pStyle w:val="BodyText"/>
        <w:ind w:left="0"/>
        <w:rPr>
          <w:i/>
        </w:rPr>
      </w:pPr>
    </w:p>
    <w:p w14:paraId="48F3AA30" w14:textId="77777777" w:rsidR="00473DFB" w:rsidRDefault="00473DFB" w:rsidP="00473DFB">
      <w:pPr>
        <w:pStyle w:val="BodyText"/>
        <w:ind w:left="0"/>
        <w:rPr>
          <w:i/>
        </w:rPr>
      </w:pPr>
    </w:p>
    <w:p w14:paraId="46D4DD50" w14:textId="77777777" w:rsidR="00473DFB" w:rsidRDefault="00473DFB" w:rsidP="00473DFB">
      <w:pPr>
        <w:pStyle w:val="BodyText"/>
        <w:ind w:left="0"/>
        <w:rPr>
          <w:i/>
        </w:rPr>
      </w:pPr>
    </w:p>
    <w:p w14:paraId="6F3B12C9" w14:textId="77777777" w:rsidR="00473DFB" w:rsidRDefault="00473DFB" w:rsidP="00473DFB">
      <w:pPr>
        <w:pStyle w:val="BodyText"/>
        <w:ind w:left="0"/>
        <w:rPr>
          <w:i/>
        </w:rPr>
      </w:pPr>
    </w:p>
    <w:p w14:paraId="484CA939" w14:textId="77777777" w:rsidR="00473DFB" w:rsidRDefault="00473DFB" w:rsidP="00473DFB">
      <w:pPr>
        <w:pStyle w:val="BodyText"/>
        <w:ind w:left="0"/>
        <w:rPr>
          <w:i/>
        </w:rPr>
      </w:pPr>
    </w:p>
    <w:p w14:paraId="4004C174" w14:textId="77777777" w:rsidR="00473DFB" w:rsidRDefault="00473DFB" w:rsidP="00473DFB">
      <w:pPr>
        <w:pStyle w:val="BodyText"/>
        <w:ind w:left="0"/>
        <w:rPr>
          <w:i/>
        </w:rPr>
      </w:pPr>
    </w:p>
    <w:p w14:paraId="117E5F80" w14:textId="77777777" w:rsidR="00473DFB" w:rsidRDefault="00473DFB" w:rsidP="00473DFB">
      <w:pPr>
        <w:pStyle w:val="BodyText"/>
        <w:ind w:left="0"/>
        <w:rPr>
          <w:i/>
        </w:rPr>
      </w:pPr>
    </w:p>
    <w:p w14:paraId="38227B9B" w14:textId="77777777" w:rsidR="00473DFB" w:rsidRDefault="00473DFB" w:rsidP="00473DFB">
      <w:pPr>
        <w:pStyle w:val="BodyText"/>
        <w:ind w:left="0"/>
        <w:rPr>
          <w:i/>
        </w:rPr>
      </w:pPr>
    </w:p>
    <w:p w14:paraId="23D121B8" w14:textId="77777777" w:rsidR="00473DFB" w:rsidRDefault="00473DFB" w:rsidP="00473DFB">
      <w:pPr>
        <w:pStyle w:val="BodyText"/>
        <w:ind w:left="0"/>
        <w:rPr>
          <w:i/>
        </w:rPr>
      </w:pPr>
    </w:p>
    <w:p w14:paraId="2907663D" w14:textId="77777777" w:rsidR="00473DFB" w:rsidRPr="006B5F1C" w:rsidRDefault="00473DFB" w:rsidP="00473DFB">
      <w:pPr>
        <w:spacing w:after="120"/>
        <w:jc w:val="center"/>
        <w:rPr>
          <w:sz w:val="24"/>
          <w:szCs w:val="24"/>
        </w:rPr>
      </w:pPr>
      <w:r w:rsidRPr="006B5F1C">
        <w:rPr>
          <w:sz w:val="24"/>
          <w:szCs w:val="24"/>
        </w:rPr>
        <w:t>We help live our ethos and vision through the Glenwood Way</w:t>
      </w:r>
    </w:p>
    <w:p w14:paraId="1BE9F633" w14:textId="77777777" w:rsidR="00473DFB" w:rsidRPr="006B5F1C" w:rsidRDefault="00473DFB" w:rsidP="00473DFB">
      <w:pPr>
        <w:spacing w:after="120"/>
        <w:jc w:val="center"/>
        <w:rPr>
          <w:b/>
          <w:bCs/>
          <w:sz w:val="24"/>
          <w:szCs w:val="24"/>
        </w:rPr>
      </w:pPr>
      <w:r w:rsidRPr="006B5F1C">
        <w:rPr>
          <w:b/>
          <w:bCs/>
          <w:sz w:val="24"/>
          <w:szCs w:val="24"/>
        </w:rPr>
        <w:t>Move Calmly - Speak Nicely - Listen Carefully - Act Kindly - Do Your Best</w:t>
      </w:r>
    </w:p>
    <w:p w14:paraId="7996B34D" w14:textId="77777777" w:rsidR="00473DFB" w:rsidRPr="006B5F1C" w:rsidRDefault="00473DFB" w:rsidP="00473DFB">
      <w:pPr>
        <w:spacing w:after="120"/>
        <w:jc w:val="center"/>
        <w:rPr>
          <w:b/>
          <w:bCs/>
          <w:sz w:val="24"/>
          <w:szCs w:val="24"/>
        </w:rPr>
      </w:pPr>
      <w:r w:rsidRPr="006B5F1C">
        <w:rPr>
          <w:b/>
          <w:bCs/>
          <w:sz w:val="24"/>
          <w:szCs w:val="24"/>
        </w:rPr>
        <w:t xml:space="preserve">Glenwood </w:t>
      </w:r>
      <w:r w:rsidRPr="006B5F1C">
        <w:rPr>
          <w:b/>
          <w:bCs/>
          <w:color w:val="FF0000"/>
          <w:sz w:val="24"/>
          <w:szCs w:val="24"/>
        </w:rPr>
        <w:t>WISDOM</w:t>
      </w:r>
      <w:r w:rsidRPr="006B5F1C">
        <w:rPr>
          <w:b/>
          <w:bCs/>
          <w:sz w:val="24"/>
          <w:szCs w:val="24"/>
        </w:rPr>
        <w:t xml:space="preserve"> qualities</w:t>
      </w:r>
    </w:p>
    <w:p w14:paraId="25699AB1" w14:textId="77777777" w:rsidR="00473DFB" w:rsidRPr="006B5F1C" w:rsidRDefault="00473DFB" w:rsidP="00473DFB">
      <w:pPr>
        <w:spacing w:after="120"/>
        <w:jc w:val="center"/>
        <w:rPr>
          <w:b/>
          <w:bCs/>
          <w:sz w:val="24"/>
          <w:szCs w:val="24"/>
        </w:rPr>
      </w:pPr>
      <w:r w:rsidRPr="006B5F1C">
        <w:rPr>
          <w:b/>
          <w:bCs/>
          <w:sz w:val="24"/>
          <w:szCs w:val="24"/>
        </w:rPr>
        <w:t>TEAM</w:t>
      </w:r>
      <w:r w:rsidRPr="006B5F1C">
        <w:rPr>
          <w:b/>
          <w:bCs/>
          <w:color w:val="FF0000"/>
          <w:sz w:val="24"/>
          <w:szCs w:val="24"/>
        </w:rPr>
        <w:t>W</w:t>
      </w:r>
      <w:r w:rsidRPr="006B5F1C">
        <w:rPr>
          <w:b/>
          <w:bCs/>
          <w:sz w:val="24"/>
          <w:szCs w:val="24"/>
        </w:rPr>
        <w:t>ORK</w:t>
      </w:r>
    </w:p>
    <w:p w14:paraId="5F604CBE" w14:textId="77777777" w:rsidR="00473DFB" w:rsidRPr="006B5F1C" w:rsidRDefault="00473DFB" w:rsidP="00473DFB">
      <w:pPr>
        <w:spacing w:after="120"/>
        <w:jc w:val="center"/>
        <w:rPr>
          <w:b/>
          <w:bCs/>
          <w:sz w:val="24"/>
          <w:szCs w:val="24"/>
        </w:rPr>
      </w:pPr>
      <w:r w:rsidRPr="006B5F1C">
        <w:rPr>
          <w:b/>
          <w:bCs/>
          <w:sz w:val="24"/>
          <w:szCs w:val="24"/>
        </w:rPr>
        <w:t xml:space="preserve">         RES</w:t>
      </w:r>
      <w:r w:rsidRPr="006B5F1C">
        <w:rPr>
          <w:b/>
          <w:bCs/>
          <w:color w:val="FF0000"/>
          <w:sz w:val="24"/>
          <w:szCs w:val="24"/>
        </w:rPr>
        <w:t>I</w:t>
      </w:r>
      <w:r w:rsidRPr="006B5F1C">
        <w:rPr>
          <w:b/>
          <w:bCs/>
          <w:sz w:val="24"/>
          <w:szCs w:val="24"/>
        </w:rPr>
        <w:t>LIENCE</w:t>
      </w:r>
    </w:p>
    <w:p w14:paraId="0C6D0A11" w14:textId="77777777" w:rsidR="00473DFB" w:rsidRPr="006B5F1C" w:rsidRDefault="00473DFB" w:rsidP="00473DFB">
      <w:pPr>
        <w:spacing w:after="120"/>
        <w:jc w:val="center"/>
        <w:rPr>
          <w:b/>
          <w:bCs/>
          <w:sz w:val="24"/>
          <w:szCs w:val="24"/>
        </w:rPr>
      </w:pPr>
      <w:r w:rsidRPr="006B5F1C">
        <w:rPr>
          <w:b/>
          <w:bCs/>
          <w:sz w:val="24"/>
          <w:szCs w:val="24"/>
        </w:rPr>
        <w:t xml:space="preserve">       RE</w:t>
      </w:r>
      <w:r w:rsidRPr="006B5F1C">
        <w:rPr>
          <w:b/>
          <w:bCs/>
          <w:color w:val="FF0000"/>
          <w:sz w:val="24"/>
          <w:szCs w:val="24"/>
        </w:rPr>
        <w:t>S</w:t>
      </w:r>
      <w:r w:rsidRPr="006B5F1C">
        <w:rPr>
          <w:b/>
          <w:bCs/>
          <w:sz w:val="24"/>
          <w:szCs w:val="24"/>
        </w:rPr>
        <w:t>PECT</w:t>
      </w:r>
    </w:p>
    <w:p w14:paraId="4E27D703" w14:textId="77777777" w:rsidR="00473DFB" w:rsidRPr="006B5F1C" w:rsidRDefault="00473DFB" w:rsidP="00473DFB">
      <w:pPr>
        <w:spacing w:after="120"/>
        <w:jc w:val="center"/>
        <w:rPr>
          <w:b/>
          <w:bCs/>
          <w:sz w:val="24"/>
          <w:szCs w:val="24"/>
        </w:rPr>
      </w:pPr>
      <w:r w:rsidRPr="006B5F1C">
        <w:rPr>
          <w:b/>
          <w:bCs/>
          <w:sz w:val="24"/>
          <w:szCs w:val="24"/>
        </w:rPr>
        <w:t xml:space="preserve">      KIN</w:t>
      </w:r>
      <w:r w:rsidRPr="006B5F1C">
        <w:rPr>
          <w:b/>
          <w:bCs/>
          <w:color w:val="FF0000"/>
          <w:sz w:val="24"/>
          <w:szCs w:val="24"/>
        </w:rPr>
        <w:t>D</w:t>
      </w:r>
      <w:r w:rsidRPr="006B5F1C">
        <w:rPr>
          <w:b/>
          <w:bCs/>
          <w:sz w:val="24"/>
          <w:szCs w:val="24"/>
        </w:rPr>
        <w:t>NESS</w:t>
      </w:r>
    </w:p>
    <w:p w14:paraId="697067B4" w14:textId="77777777" w:rsidR="00473DFB" w:rsidRPr="006B5F1C" w:rsidRDefault="00473DFB" w:rsidP="00473DFB">
      <w:pPr>
        <w:spacing w:after="120"/>
        <w:jc w:val="center"/>
        <w:rPr>
          <w:b/>
          <w:bCs/>
          <w:sz w:val="24"/>
          <w:szCs w:val="24"/>
        </w:rPr>
      </w:pPr>
      <w:r w:rsidRPr="006B5F1C">
        <w:rPr>
          <w:b/>
          <w:bCs/>
          <w:sz w:val="24"/>
          <w:szCs w:val="24"/>
        </w:rPr>
        <w:t xml:space="preserve"> CURI</w:t>
      </w:r>
      <w:r w:rsidRPr="006B5F1C">
        <w:rPr>
          <w:b/>
          <w:bCs/>
          <w:color w:val="FF0000"/>
          <w:sz w:val="24"/>
          <w:szCs w:val="24"/>
        </w:rPr>
        <w:t>O</w:t>
      </w:r>
      <w:r w:rsidRPr="006B5F1C">
        <w:rPr>
          <w:b/>
          <w:bCs/>
          <w:sz w:val="24"/>
          <w:szCs w:val="24"/>
        </w:rPr>
        <w:t>SITY</w:t>
      </w:r>
    </w:p>
    <w:p w14:paraId="18474786" w14:textId="77777777" w:rsidR="00473DFB" w:rsidRPr="006B5F1C" w:rsidRDefault="00473DFB" w:rsidP="00473DFB">
      <w:pPr>
        <w:spacing w:after="120"/>
        <w:jc w:val="center"/>
        <w:rPr>
          <w:b/>
          <w:bCs/>
          <w:sz w:val="24"/>
          <w:szCs w:val="24"/>
        </w:rPr>
      </w:pPr>
      <w:r w:rsidRPr="006B5F1C">
        <w:rPr>
          <w:b/>
          <w:bCs/>
          <w:sz w:val="24"/>
          <w:szCs w:val="24"/>
        </w:rPr>
        <w:t xml:space="preserve">                CO</w:t>
      </w:r>
      <w:r w:rsidRPr="006B5F1C">
        <w:rPr>
          <w:b/>
          <w:bCs/>
          <w:color w:val="FF0000"/>
          <w:sz w:val="24"/>
          <w:szCs w:val="24"/>
        </w:rPr>
        <w:t>M</w:t>
      </w:r>
      <w:r w:rsidRPr="006B5F1C">
        <w:rPr>
          <w:b/>
          <w:bCs/>
          <w:sz w:val="24"/>
          <w:szCs w:val="24"/>
        </w:rPr>
        <w:t>MITMENT</w:t>
      </w:r>
    </w:p>
    <w:tbl>
      <w:tblPr>
        <w:tblStyle w:val="TableGrid"/>
        <w:tblW w:w="0" w:type="auto"/>
        <w:tblLook w:val="04A0" w:firstRow="1" w:lastRow="0" w:firstColumn="1" w:lastColumn="0" w:noHBand="0" w:noVBand="1"/>
      </w:tblPr>
      <w:tblGrid>
        <w:gridCol w:w="9736"/>
      </w:tblGrid>
      <w:tr w:rsidR="00473DFB" w14:paraId="19E8AE15" w14:textId="77777777" w:rsidTr="00473DFB">
        <w:tc>
          <w:tcPr>
            <w:tcW w:w="9736" w:type="dxa"/>
            <w:shd w:val="clear" w:color="auto" w:fill="9CC2E5" w:themeFill="accent1" w:themeFillTint="99"/>
          </w:tcPr>
          <w:p w14:paraId="1C523C86" w14:textId="7EA67449" w:rsidR="00473DFB" w:rsidRPr="00473DFB" w:rsidRDefault="00473DFB" w:rsidP="00473DFB">
            <w:pPr>
              <w:jc w:val="center"/>
              <w:rPr>
                <w:rFonts w:cstheme="minorHAnsi"/>
                <w:b/>
                <w:bCs/>
                <w:sz w:val="28"/>
                <w:szCs w:val="28"/>
              </w:rPr>
            </w:pPr>
            <w:r w:rsidRPr="00473DFB">
              <w:rPr>
                <w:rFonts w:cstheme="minorHAnsi"/>
                <w:b/>
                <w:bCs/>
                <w:sz w:val="28"/>
                <w:szCs w:val="28"/>
              </w:rPr>
              <w:lastRenderedPageBreak/>
              <w:t>Educational Visits Policy</w:t>
            </w:r>
          </w:p>
        </w:tc>
      </w:tr>
    </w:tbl>
    <w:p w14:paraId="63DB0C5C" w14:textId="77777777" w:rsidR="00FF3026" w:rsidRPr="00473DFB" w:rsidRDefault="00FF3026" w:rsidP="00FF3026">
      <w:pPr>
        <w:pStyle w:val="Default"/>
        <w:rPr>
          <w:rFonts w:asciiTheme="minorHAnsi" w:hAnsiTheme="minorHAnsi" w:cstheme="minorHAnsi"/>
        </w:rPr>
      </w:pPr>
    </w:p>
    <w:p w14:paraId="6576039B" w14:textId="77777777" w:rsidR="00FF3026" w:rsidRPr="00473DFB" w:rsidRDefault="00FF3026" w:rsidP="00FF3026">
      <w:pPr>
        <w:pStyle w:val="Default"/>
        <w:rPr>
          <w:rFonts w:asciiTheme="minorHAnsi" w:hAnsiTheme="minorHAnsi" w:cstheme="minorHAnsi"/>
        </w:rPr>
      </w:pPr>
      <w:r w:rsidRPr="00473DFB">
        <w:rPr>
          <w:rFonts w:asciiTheme="minorHAnsi" w:hAnsiTheme="minorHAnsi" w:cstheme="minorHAnsi"/>
        </w:rPr>
        <w:t xml:space="preserve">All educational visits will be organized according to the agreed procedures within this policy. </w:t>
      </w:r>
    </w:p>
    <w:p w14:paraId="7B753782" w14:textId="77777777" w:rsidR="007939DC" w:rsidRPr="00473DFB" w:rsidRDefault="007939DC" w:rsidP="00FF3026">
      <w:pPr>
        <w:pStyle w:val="Default"/>
        <w:rPr>
          <w:rFonts w:asciiTheme="minorHAnsi" w:hAnsiTheme="minorHAnsi" w:cstheme="minorHAnsi"/>
        </w:rPr>
      </w:pPr>
    </w:p>
    <w:p w14:paraId="5ADF6D23" w14:textId="1BC784BC" w:rsidR="007939DC" w:rsidRDefault="007939DC" w:rsidP="00FF3026">
      <w:pPr>
        <w:pStyle w:val="Default"/>
        <w:rPr>
          <w:rFonts w:asciiTheme="minorHAnsi" w:hAnsiTheme="minorHAnsi" w:cstheme="minorHAnsi"/>
        </w:rPr>
      </w:pPr>
      <w:r w:rsidRPr="00473DFB">
        <w:rPr>
          <w:rFonts w:asciiTheme="minorHAnsi" w:hAnsiTheme="minorHAnsi" w:cstheme="minorHAnsi"/>
        </w:rPr>
        <w:t>The term “</w:t>
      </w:r>
      <w:r w:rsidRPr="00473DFB">
        <w:rPr>
          <w:rFonts w:asciiTheme="minorHAnsi" w:hAnsiTheme="minorHAnsi" w:cstheme="minorHAnsi"/>
          <w:b/>
        </w:rPr>
        <w:t>educational visits</w:t>
      </w:r>
      <w:r w:rsidRPr="00473DFB">
        <w:rPr>
          <w:rFonts w:asciiTheme="minorHAnsi" w:hAnsiTheme="minorHAnsi" w:cstheme="minorHAnsi"/>
        </w:rPr>
        <w:t>” refers to:</w:t>
      </w:r>
    </w:p>
    <w:p w14:paraId="3F9BC8B0" w14:textId="503BF14B" w:rsidR="00473DFB" w:rsidRPr="00473DFB" w:rsidRDefault="00473DFB" w:rsidP="00FF3026">
      <w:pPr>
        <w:pStyle w:val="Default"/>
        <w:rPr>
          <w:rFonts w:asciiTheme="minorHAnsi" w:hAnsiTheme="minorHAnsi" w:cstheme="minorHAnsi"/>
        </w:rPr>
      </w:pPr>
      <w:r w:rsidRPr="00473DFB">
        <w:rPr>
          <w:rFonts w:asciiTheme="minorHAnsi" w:hAnsiTheme="minorHAnsi" w:cstheme="minorHAnsi"/>
          <w:b/>
          <w:noProof/>
          <w:color w:val="000000" w:themeColor="text1"/>
          <w:lang w:eastAsia="en-GB"/>
        </w:rPr>
        <mc:AlternateContent>
          <mc:Choice Requires="wps">
            <w:drawing>
              <wp:anchor distT="0" distB="0" distL="114300" distR="114300" simplePos="0" relativeHeight="251659264" behindDoc="1" locked="0" layoutInCell="1" allowOverlap="1" wp14:anchorId="6716D887" wp14:editId="37F13AF5">
                <wp:simplePos x="0" y="0"/>
                <wp:positionH relativeFrom="column">
                  <wp:posOffset>323850</wp:posOffset>
                </wp:positionH>
                <wp:positionV relativeFrom="paragraph">
                  <wp:posOffset>113665</wp:posOffset>
                </wp:positionV>
                <wp:extent cx="5410200" cy="906780"/>
                <wp:effectExtent l="0" t="0" r="0" b="7620"/>
                <wp:wrapNone/>
                <wp:docPr id="5" name="Rectangle 5"/>
                <wp:cNvGraphicFramePr/>
                <a:graphic xmlns:a="http://schemas.openxmlformats.org/drawingml/2006/main">
                  <a:graphicData uri="http://schemas.microsoft.com/office/word/2010/wordprocessingShape">
                    <wps:wsp>
                      <wps:cNvSpPr/>
                      <wps:spPr>
                        <a:xfrm>
                          <a:off x="0" y="0"/>
                          <a:ext cx="5410200" cy="906780"/>
                        </a:xfrm>
                        <a:prstGeom prst="rect">
                          <a:avLst/>
                        </a:prstGeom>
                        <a:solidFill>
                          <a:schemeClr val="accent1">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869B00E" w14:textId="77777777" w:rsidR="007939DC" w:rsidRPr="00473DFB" w:rsidRDefault="007939DC" w:rsidP="007939DC">
                            <w:pPr>
                              <w:jc w:val="center"/>
                              <w:rPr>
                                <w:rFonts w:cstheme="minorHAnsi"/>
                                <w:sz w:val="24"/>
                                <w:szCs w:val="24"/>
                              </w:rPr>
                            </w:pPr>
                            <w:r w:rsidRPr="007939DC">
                              <w:rPr>
                                <w:rFonts w:ascii="Arial" w:hAnsi="Arial" w:cs="Arial"/>
                                <w:i/>
                                <w:color w:val="000000" w:themeColor="text1"/>
                                <w:sz w:val="24"/>
                                <w:szCs w:val="24"/>
                              </w:rPr>
                              <w:t>‘</w:t>
                            </w:r>
                            <w:r w:rsidRPr="00473DFB">
                              <w:rPr>
                                <w:rFonts w:cstheme="minorHAnsi"/>
                                <w:i/>
                                <w:color w:val="000000" w:themeColor="text1"/>
                                <w:sz w:val="24"/>
                                <w:szCs w:val="24"/>
                              </w:rPr>
                              <w:t>all academic, sporting, cultural, creative and personal development activities, which take place away from the young persons’ school, and make a significant contribution to learning and development of those participating’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716D887" id="Rectangle 5" o:spid="_x0000_s1026" style="position:absolute;margin-left:25.5pt;margin-top:8.95pt;width:426pt;height:71.4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" fillcolor="#deeaf6 [660]" stroked="f" strokeweight="1pt">
                <v:textbox>
                  <w:txbxContent>
                    <w:p w14:paraId="2869B00E" w14:textId="77777777" w:rsidR="007939DC" w:rsidRPr="00473DFB" w:rsidRDefault="007939DC" w:rsidP="007939DC">
                      <w:pPr>
                        <w:jc w:val="center"/>
                        <w:rPr>
                          <w:rFonts w:cstheme="minorHAnsi"/>
                          <w:sz w:val="24"/>
                          <w:szCs w:val="24"/>
                        </w:rPr>
                      </w:pPr>
                      <w:r w:rsidRPr="007939DC">
                        <w:rPr>
                          <w:rFonts w:ascii="Arial" w:hAnsi="Arial" w:cs="Arial"/>
                          <w:i/>
                          <w:color w:val="000000" w:themeColor="text1"/>
                          <w:sz w:val="24"/>
                          <w:szCs w:val="24"/>
                        </w:rPr>
                        <w:t>‘</w:t>
                      </w:r>
                      <w:r w:rsidRPr="00473DFB">
                        <w:rPr>
                          <w:rFonts w:cstheme="minorHAnsi"/>
                          <w:i/>
                          <w:color w:val="000000" w:themeColor="text1"/>
                          <w:sz w:val="24"/>
                          <w:szCs w:val="24"/>
                        </w:rPr>
                        <w:t>all academic, sporting, cultural, creative and personal development activities, which take place away from the young persons’ school, and make a significant contribution to learning and development of those participating’</w:t>
                      </w:r>
                    </w:p>
                  </w:txbxContent>
                </v:textbox>
              </v:rect>
            </w:pict>
          </mc:Fallback>
        </mc:AlternateContent>
      </w:r>
    </w:p>
    <w:p w14:paraId="486ABBBE" w14:textId="3BFC8EBF" w:rsidR="007939DC" w:rsidRPr="00473DFB" w:rsidRDefault="007939DC" w:rsidP="00FF3026">
      <w:pPr>
        <w:pStyle w:val="Default"/>
        <w:rPr>
          <w:rFonts w:asciiTheme="minorHAnsi" w:hAnsiTheme="minorHAnsi" w:cstheme="minorHAnsi"/>
        </w:rPr>
      </w:pPr>
    </w:p>
    <w:p w14:paraId="41B154AB" w14:textId="77777777" w:rsidR="007939DC" w:rsidRPr="00473DFB" w:rsidRDefault="007939DC" w:rsidP="00FF3026">
      <w:pPr>
        <w:pStyle w:val="Default"/>
        <w:rPr>
          <w:rFonts w:asciiTheme="minorHAnsi" w:hAnsiTheme="minorHAnsi" w:cstheme="minorHAnsi"/>
        </w:rPr>
      </w:pPr>
    </w:p>
    <w:p w14:paraId="4B0A0C7F" w14:textId="77777777" w:rsidR="00FF3026" w:rsidRPr="00473DFB" w:rsidRDefault="00FF3026" w:rsidP="00FF3026">
      <w:pPr>
        <w:pStyle w:val="Default"/>
        <w:rPr>
          <w:rFonts w:asciiTheme="minorHAnsi" w:hAnsiTheme="minorHAnsi" w:cstheme="minorHAnsi"/>
        </w:rPr>
      </w:pPr>
    </w:p>
    <w:p w14:paraId="5B8E3EF3" w14:textId="77777777" w:rsidR="007939DC" w:rsidRPr="00473DFB" w:rsidRDefault="007939DC" w:rsidP="00FF3026">
      <w:pPr>
        <w:pStyle w:val="Default"/>
        <w:rPr>
          <w:rFonts w:asciiTheme="minorHAnsi" w:hAnsiTheme="minorHAnsi" w:cstheme="minorHAnsi"/>
        </w:rPr>
      </w:pPr>
    </w:p>
    <w:p w14:paraId="7B11CFCF" w14:textId="77777777" w:rsidR="007939DC" w:rsidRPr="00473DFB" w:rsidRDefault="007939DC" w:rsidP="00FF3026">
      <w:pPr>
        <w:pStyle w:val="Default"/>
        <w:rPr>
          <w:rFonts w:asciiTheme="minorHAnsi" w:hAnsiTheme="minorHAnsi" w:cstheme="minorHAnsi"/>
        </w:rPr>
      </w:pPr>
    </w:p>
    <w:p w14:paraId="755E28BD" w14:textId="77777777" w:rsidR="00FF3026" w:rsidRPr="00473DFB" w:rsidRDefault="00FF3026" w:rsidP="00FF3026">
      <w:pPr>
        <w:pStyle w:val="Default"/>
        <w:rPr>
          <w:rFonts w:asciiTheme="minorHAnsi" w:hAnsiTheme="minorHAnsi" w:cstheme="minorHAnsi"/>
          <w:b/>
          <w:i/>
        </w:rPr>
      </w:pPr>
      <w:r w:rsidRPr="00473DFB">
        <w:rPr>
          <w:rFonts w:asciiTheme="minorHAnsi" w:hAnsiTheme="minorHAnsi" w:cstheme="minorHAnsi"/>
        </w:rPr>
        <w:t>The policy and procedures are based on the “</w:t>
      </w:r>
      <w:r w:rsidRPr="00473DFB">
        <w:rPr>
          <w:rFonts w:asciiTheme="minorHAnsi" w:hAnsiTheme="minorHAnsi" w:cstheme="minorHAnsi"/>
          <w:b/>
          <w:i/>
        </w:rPr>
        <w:t>EA Educational Visits Interim Guidance for Schools 2017”</w:t>
      </w:r>
    </w:p>
    <w:p w14:paraId="384DD445" w14:textId="77777777" w:rsidR="00FF3026" w:rsidRPr="00473DFB" w:rsidRDefault="00FF3026" w:rsidP="00FF3026">
      <w:pPr>
        <w:pStyle w:val="Default"/>
        <w:rPr>
          <w:rFonts w:asciiTheme="minorHAnsi" w:hAnsiTheme="minorHAnsi" w:cstheme="minorHAnsi"/>
          <w:b/>
          <w:i/>
        </w:rPr>
      </w:pPr>
    </w:p>
    <w:p w14:paraId="1CD52D6A" w14:textId="77777777" w:rsidR="00FF3026" w:rsidRPr="00473DFB" w:rsidRDefault="00FF3026" w:rsidP="00FF3026">
      <w:pPr>
        <w:pStyle w:val="Default"/>
        <w:rPr>
          <w:rFonts w:asciiTheme="minorHAnsi" w:hAnsiTheme="minorHAnsi" w:cstheme="minorHAnsi"/>
        </w:rPr>
      </w:pPr>
      <w:r w:rsidRPr="00473DFB">
        <w:rPr>
          <w:rFonts w:asciiTheme="minorHAnsi" w:hAnsiTheme="minorHAnsi" w:cstheme="minorHAnsi"/>
        </w:rPr>
        <w:t xml:space="preserve">At Glenwood, our children benefit greatly from educational visits and it is our priority that these visits are </w:t>
      </w:r>
      <w:r w:rsidRPr="00473DFB">
        <w:rPr>
          <w:rFonts w:asciiTheme="minorHAnsi" w:hAnsiTheme="minorHAnsi" w:cstheme="minorHAnsi"/>
          <w:u w:val="single"/>
        </w:rPr>
        <w:t>carefully planned</w:t>
      </w:r>
      <w:r w:rsidRPr="00473DFB">
        <w:rPr>
          <w:rFonts w:asciiTheme="minorHAnsi" w:hAnsiTheme="minorHAnsi" w:cstheme="minorHAnsi"/>
        </w:rPr>
        <w:t xml:space="preserve"> to ensure maximum safety </w:t>
      </w:r>
      <w:r w:rsidR="0027649A" w:rsidRPr="00473DFB">
        <w:rPr>
          <w:rFonts w:asciiTheme="minorHAnsi" w:hAnsiTheme="minorHAnsi" w:cstheme="minorHAnsi"/>
        </w:rPr>
        <w:t>for all. The pupil’s welfare must always be paramount and careful consideration must be given to pupils who have special educational needs.</w:t>
      </w:r>
    </w:p>
    <w:p w14:paraId="393C06E3" w14:textId="77777777" w:rsidR="0061340F" w:rsidRPr="00473DFB" w:rsidRDefault="0061340F" w:rsidP="00FF3026">
      <w:pPr>
        <w:pStyle w:val="Default"/>
        <w:rPr>
          <w:rFonts w:asciiTheme="minorHAnsi" w:hAnsiTheme="minorHAnsi" w:cstheme="minorHAnsi"/>
        </w:rPr>
      </w:pPr>
    </w:p>
    <w:p w14:paraId="4EE101F7" w14:textId="38598EB6" w:rsidR="0061340F" w:rsidRPr="00473DFB" w:rsidRDefault="0061340F" w:rsidP="00FF3026">
      <w:pPr>
        <w:pStyle w:val="Default"/>
        <w:rPr>
          <w:rFonts w:asciiTheme="minorHAnsi" w:hAnsiTheme="minorHAnsi" w:cstheme="minorHAnsi"/>
        </w:rPr>
      </w:pPr>
      <w:r w:rsidRPr="00473DFB">
        <w:rPr>
          <w:rFonts w:asciiTheme="minorHAnsi" w:hAnsiTheme="minorHAnsi" w:cstheme="minorHAnsi"/>
        </w:rPr>
        <w:t>Educational Visits Co-ordinator (</w:t>
      </w:r>
      <w:r w:rsidRPr="00473DFB">
        <w:rPr>
          <w:rFonts w:asciiTheme="minorHAnsi" w:hAnsiTheme="minorHAnsi" w:cstheme="minorHAnsi"/>
          <w:b/>
        </w:rPr>
        <w:t>EVC</w:t>
      </w:r>
      <w:r w:rsidRPr="00473DFB">
        <w:rPr>
          <w:rFonts w:asciiTheme="minorHAnsi" w:hAnsiTheme="minorHAnsi" w:cstheme="minorHAnsi"/>
        </w:rPr>
        <w:t xml:space="preserve">) is </w:t>
      </w:r>
      <w:r w:rsidRPr="00473DFB">
        <w:rPr>
          <w:rFonts w:asciiTheme="minorHAnsi" w:hAnsiTheme="minorHAnsi" w:cstheme="minorHAnsi"/>
          <w:b/>
        </w:rPr>
        <w:t xml:space="preserve">Mrs </w:t>
      </w:r>
      <w:r w:rsidR="00FA64FB">
        <w:rPr>
          <w:rFonts w:asciiTheme="minorHAnsi" w:hAnsiTheme="minorHAnsi" w:cstheme="minorHAnsi"/>
          <w:b/>
        </w:rPr>
        <w:t>Kathryn McCorriston</w:t>
      </w:r>
      <w:r w:rsidRPr="00473DFB">
        <w:rPr>
          <w:rFonts w:asciiTheme="minorHAnsi" w:hAnsiTheme="minorHAnsi" w:cstheme="minorHAnsi"/>
        </w:rPr>
        <w:t xml:space="preserve"> who will ensure that t</w:t>
      </w:r>
      <w:r w:rsidR="00BC5794" w:rsidRPr="00473DFB">
        <w:rPr>
          <w:rFonts w:asciiTheme="minorHAnsi" w:hAnsiTheme="minorHAnsi" w:cstheme="minorHAnsi"/>
        </w:rPr>
        <w:t>he visits meet all requirements and will hold all the relevant paperwork.</w:t>
      </w:r>
      <w:r w:rsidRPr="00473DFB">
        <w:rPr>
          <w:rFonts w:asciiTheme="minorHAnsi" w:hAnsiTheme="minorHAnsi" w:cstheme="minorHAnsi"/>
        </w:rPr>
        <w:t xml:space="preserve"> </w:t>
      </w:r>
    </w:p>
    <w:p w14:paraId="29152FDB" w14:textId="77777777" w:rsidR="0027649A" w:rsidRPr="00473DFB" w:rsidRDefault="0027649A" w:rsidP="00FF3026">
      <w:pPr>
        <w:pStyle w:val="Default"/>
        <w:rPr>
          <w:rFonts w:asciiTheme="minorHAnsi" w:hAnsiTheme="minorHAnsi" w:cstheme="minorHAnsi"/>
          <w:u w:val="single"/>
        </w:rPr>
      </w:pPr>
    </w:p>
    <w:p w14:paraId="2CD9B735" w14:textId="77777777" w:rsidR="0027649A" w:rsidRPr="00473DFB" w:rsidRDefault="0027649A" w:rsidP="0027649A">
      <w:pPr>
        <w:pStyle w:val="Default"/>
        <w:rPr>
          <w:rFonts w:asciiTheme="minorHAnsi" w:hAnsiTheme="minorHAnsi" w:cstheme="minorHAnsi"/>
          <w:u w:val="single"/>
        </w:rPr>
      </w:pPr>
      <w:r w:rsidRPr="00473DFB">
        <w:rPr>
          <w:rFonts w:asciiTheme="minorHAnsi" w:hAnsiTheme="minorHAnsi" w:cstheme="minorHAnsi"/>
          <w:b/>
          <w:bCs/>
          <w:u w:val="single"/>
        </w:rPr>
        <w:t>Procedures for planning a visit</w:t>
      </w:r>
    </w:p>
    <w:p w14:paraId="37562D25" w14:textId="77777777" w:rsidR="0027649A" w:rsidRPr="00473DFB" w:rsidRDefault="0027649A" w:rsidP="00FF3026">
      <w:pPr>
        <w:pStyle w:val="Default"/>
        <w:rPr>
          <w:rFonts w:asciiTheme="minorHAnsi" w:hAnsiTheme="minorHAnsi" w:cstheme="minorHAnsi"/>
        </w:rPr>
      </w:pPr>
    </w:p>
    <w:p w14:paraId="000EA376" w14:textId="77777777" w:rsidR="0061340F" w:rsidRPr="00473DFB" w:rsidRDefault="0027649A" w:rsidP="00FF3026">
      <w:pPr>
        <w:pStyle w:val="Default"/>
        <w:rPr>
          <w:rFonts w:asciiTheme="minorHAnsi" w:hAnsiTheme="minorHAnsi" w:cstheme="minorHAnsi"/>
          <w:i/>
        </w:rPr>
      </w:pPr>
      <w:r w:rsidRPr="00473DFB">
        <w:rPr>
          <w:rFonts w:asciiTheme="minorHAnsi" w:hAnsiTheme="minorHAnsi" w:cstheme="minorHAnsi"/>
        </w:rPr>
        <w:t xml:space="preserve">Details of a proposed visit should be submitted </w:t>
      </w:r>
      <w:r w:rsidR="0061340F" w:rsidRPr="00473DFB">
        <w:rPr>
          <w:rFonts w:asciiTheme="minorHAnsi" w:hAnsiTheme="minorHAnsi" w:cstheme="minorHAnsi"/>
        </w:rPr>
        <w:t xml:space="preserve">on the </w:t>
      </w:r>
      <w:r w:rsidR="0061340F" w:rsidRPr="00473DFB">
        <w:rPr>
          <w:rFonts w:asciiTheme="minorHAnsi" w:hAnsiTheme="minorHAnsi" w:cstheme="minorHAnsi"/>
          <w:b/>
        </w:rPr>
        <w:t>EVA</w:t>
      </w:r>
      <w:r w:rsidR="0061340F" w:rsidRPr="00473DFB">
        <w:rPr>
          <w:rFonts w:asciiTheme="minorHAnsi" w:hAnsiTheme="minorHAnsi" w:cstheme="minorHAnsi"/>
        </w:rPr>
        <w:t xml:space="preserve"> </w:t>
      </w:r>
      <w:r w:rsidR="0061340F" w:rsidRPr="00473DFB">
        <w:rPr>
          <w:rFonts w:asciiTheme="minorHAnsi" w:hAnsiTheme="minorHAnsi" w:cstheme="minorHAnsi"/>
          <w:b/>
        </w:rPr>
        <w:t>form</w:t>
      </w:r>
      <w:r w:rsidR="0061340F" w:rsidRPr="00473DFB">
        <w:rPr>
          <w:rFonts w:asciiTheme="minorHAnsi" w:hAnsiTheme="minorHAnsi" w:cstheme="minorHAnsi"/>
        </w:rPr>
        <w:t xml:space="preserve"> (educational visit approval) </w:t>
      </w:r>
      <w:r w:rsidRPr="00473DFB">
        <w:rPr>
          <w:rFonts w:asciiTheme="minorHAnsi" w:hAnsiTheme="minorHAnsi" w:cstheme="minorHAnsi"/>
        </w:rPr>
        <w:t xml:space="preserve">to the </w:t>
      </w:r>
      <w:r w:rsidR="0061340F" w:rsidRPr="00473DFB">
        <w:rPr>
          <w:rFonts w:asciiTheme="minorHAnsi" w:hAnsiTheme="minorHAnsi" w:cstheme="minorHAnsi"/>
          <w:b/>
        </w:rPr>
        <w:t>EVC</w:t>
      </w:r>
      <w:r w:rsidR="0061340F" w:rsidRPr="00473DFB">
        <w:rPr>
          <w:rFonts w:asciiTheme="minorHAnsi" w:hAnsiTheme="minorHAnsi" w:cstheme="minorHAnsi"/>
        </w:rPr>
        <w:t xml:space="preserve"> who will then seek approval</w:t>
      </w:r>
      <w:r w:rsidR="004D02B4" w:rsidRPr="00473DFB">
        <w:rPr>
          <w:rFonts w:asciiTheme="minorHAnsi" w:hAnsiTheme="minorHAnsi" w:cstheme="minorHAnsi"/>
        </w:rPr>
        <w:t xml:space="preserve"> from</w:t>
      </w:r>
      <w:r w:rsidR="0061340F" w:rsidRPr="00473DFB">
        <w:rPr>
          <w:rFonts w:asciiTheme="minorHAnsi" w:hAnsiTheme="minorHAnsi" w:cstheme="minorHAnsi"/>
        </w:rPr>
        <w:t xml:space="preserve"> the principal </w:t>
      </w:r>
      <w:r w:rsidR="00075788" w:rsidRPr="00473DFB">
        <w:rPr>
          <w:rFonts w:asciiTheme="minorHAnsi" w:hAnsiTheme="minorHAnsi" w:cstheme="minorHAnsi"/>
        </w:rPr>
        <w:t>and board</w:t>
      </w:r>
      <w:r w:rsidR="0061340F" w:rsidRPr="00473DFB">
        <w:rPr>
          <w:rFonts w:asciiTheme="minorHAnsi" w:hAnsiTheme="minorHAnsi" w:cstheme="minorHAnsi"/>
        </w:rPr>
        <w:t xml:space="preserve"> of governors.</w:t>
      </w:r>
      <w:r w:rsidR="00AC1CC5" w:rsidRPr="00473DFB">
        <w:rPr>
          <w:rFonts w:asciiTheme="minorHAnsi" w:hAnsiTheme="minorHAnsi" w:cstheme="minorHAnsi"/>
        </w:rPr>
        <w:t xml:space="preserve"> </w:t>
      </w:r>
      <w:r w:rsidR="00AC1CC5" w:rsidRPr="00473DFB">
        <w:rPr>
          <w:rFonts w:asciiTheme="minorHAnsi" w:hAnsiTheme="minorHAnsi" w:cstheme="minorHAnsi"/>
          <w:i/>
        </w:rPr>
        <w:t>*</w:t>
      </w:r>
      <w:r w:rsidR="0061340F" w:rsidRPr="00473DFB">
        <w:rPr>
          <w:rFonts w:asciiTheme="minorHAnsi" w:hAnsiTheme="minorHAnsi" w:cstheme="minorHAnsi"/>
          <w:i/>
        </w:rPr>
        <w:t xml:space="preserve"> </w:t>
      </w:r>
      <w:r w:rsidR="005B42EA" w:rsidRPr="00473DFB">
        <w:rPr>
          <w:rFonts w:asciiTheme="minorHAnsi" w:hAnsiTheme="minorHAnsi" w:cstheme="minorHAnsi"/>
          <w:i/>
        </w:rPr>
        <w:t xml:space="preserve">A risk assessment should be carried out. </w:t>
      </w:r>
      <w:r w:rsidR="00AC1CC5" w:rsidRPr="00473DFB">
        <w:rPr>
          <w:rFonts w:asciiTheme="minorHAnsi" w:hAnsiTheme="minorHAnsi" w:cstheme="minorHAnsi"/>
          <w:i/>
        </w:rPr>
        <w:t>(checklist)*</w:t>
      </w:r>
    </w:p>
    <w:p w14:paraId="4CA19020" w14:textId="77777777" w:rsidR="0061340F" w:rsidRPr="00473DFB" w:rsidRDefault="0061340F" w:rsidP="00FF3026">
      <w:pPr>
        <w:pStyle w:val="Default"/>
        <w:rPr>
          <w:rFonts w:asciiTheme="minorHAnsi" w:hAnsiTheme="minorHAnsi" w:cstheme="minorHAnsi"/>
        </w:rPr>
      </w:pPr>
    </w:p>
    <w:p w14:paraId="6D23068C" w14:textId="77777777" w:rsidR="0061340F" w:rsidRPr="00473DFB" w:rsidRDefault="00137AB8" w:rsidP="00FF3026">
      <w:pPr>
        <w:pStyle w:val="Default"/>
        <w:rPr>
          <w:rFonts w:asciiTheme="minorHAnsi" w:hAnsiTheme="minorHAnsi" w:cstheme="minorHAnsi"/>
        </w:rPr>
      </w:pPr>
      <w:r w:rsidRPr="00473DFB">
        <w:rPr>
          <w:rFonts w:asciiTheme="minorHAnsi" w:hAnsiTheme="minorHAnsi" w:cstheme="minorHAnsi"/>
        </w:rPr>
        <w:t>Parents should be informed by</w:t>
      </w:r>
      <w:r w:rsidR="005B42EA" w:rsidRPr="00473DFB">
        <w:rPr>
          <w:rFonts w:asciiTheme="minorHAnsi" w:hAnsiTheme="minorHAnsi" w:cstheme="minorHAnsi"/>
        </w:rPr>
        <w:t xml:space="preserve"> l</w:t>
      </w:r>
      <w:r w:rsidR="0061340F" w:rsidRPr="00473DFB">
        <w:rPr>
          <w:rFonts w:asciiTheme="minorHAnsi" w:hAnsiTheme="minorHAnsi" w:cstheme="minorHAnsi"/>
        </w:rPr>
        <w:t>etter and asked to give consent in writing.</w:t>
      </w:r>
      <w:r w:rsidR="00F57598" w:rsidRPr="00473DFB">
        <w:rPr>
          <w:rFonts w:asciiTheme="minorHAnsi" w:hAnsiTheme="minorHAnsi" w:cstheme="minorHAnsi"/>
        </w:rPr>
        <w:t xml:space="preserve"> Parental consent may be done on a blanket basis for regular visits. </w:t>
      </w:r>
    </w:p>
    <w:p w14:paraId="73BF180D" w14:textId="77777777" w:rsidR="0061340F" w:rsidRPr="00473DFB" w:rsidRDefault="0061340F" w:rsidP="00FF3026">
      <w:pPr>
        <w:pStyle w:val="Default"/>
        <w:rPr>
          <w:rFonts w:asciiTheme="minorHAnsi" w:hAnsiTheme="minorHAnsi" w:cstheme="minorHAnsi"/>
        </w:rPr>
      </w:pPr>
    </w:p>
    <w:p w14:paraId="050A99D8" w14:textId="77777777" w:rsidR="0061340F" w:rsidRPr="00473DFB" w:rsidRDefault="0061340F" w:rsidP="00FF3026">
      <w:pPr>
        <w:pStyle w:val="Default"/>
        <w:rPr>
          <w:rFonts w:asciiTheme="minorHAnsi" w:hAnsiTheme="minorHAnsi" w:cstheme="minorHAnsi"/>
        </w:rPr>
      </w:pPr>
      <w:r w:rsidRPr="00473DFB">
        <w:rPr>
          <w:rFonts w:asciiTheme="minorHAnsi" w:hAnsiTheme="minorHAnsi" w:cstheme="minorHAnsi"/>
        </w:rPr>
        <w:t>Copies of all form</w:t>
      </w:r>
      <w:r w:rsidR="007939DC" w:rsidRPr="00473DFB">
        <w:rPr>
          <w:rFonts w:asciiTheme="minorHAnsi" w:hAnsiTheme="minorHAnsi" w:cstheme="minorHAnsi"/>
        </w:rPr>
        <w:t>s</w:t>
      </w:r>
      <w:r w:rsidR="00AC1CC5" w:rsidRPr="00473DFB">
        <w:rPr>
          <w:rFonts w:asciiTheme="minorHAnsi" w:hAnsiTheme="minorHAnsi" w:cstheme="minorHAnsi"/>
        </w:rPr>
        <w:t xml:space="preserve"> e.g. EVA, </w:t>
      </w:r>
      <w:r w:rsidRPr="00473DFB">
        <w:rPr>
          <w:rFonts w:asciiTheme="minorHAnsi" w:hAnsiTheme="minorHAnsi" w:cstheme="minorHAnsi"/>
        </w:rPr>
        <w:t>Consent for</w:t>
      </w:r>
      <w:r w:rsidR="007939DC" w:rsidRPr="00473DFB">
        <w:rPr>
          <w:rFonts w:asciiTheme="minorHAnsi" w:hAnsiTheme="minorHAnsi" w:cstheme="minorHAnsi"/>
        </w:rPr>
        <w:t>ms</w:t>
      </w:r>
      <w:r w:rsidR="00AC1CC5" w:rsidRPr="00473DFB">
        <w:rPr>
          <w:rFonts w:asciiTheme="minorHAnsi" w:hAnsiTheme="minorHAnsi" w:cstheme="minorHAnsi"/>
        </w:rPr>
        <w:t xml:space="preserve"> and risk assessment checklist</w:t>
      </w:r>
      <w:r w:rsidR="007939DC" w:rsidRPr="00473DFB">
        <w:rPr>
          <w:rFonts w:asciiTheme="minorHAnsi" w:hAnsiTheme="minorHAnsi" w:cstheme="minorHAnsi"/>
        </w:rPr>
        <w:t>, should be given to EVC to be filed at the school.</w:t>
      </w:r>
    </w:p>
    <w:p w14:paraId="02BCB556" w14:textId="77777777" w:rsidR="007939DC" w:rsidRPr="00473DFB" w:rsidRDefault="007939DC" w:rsidP="00FF3026">
      <w:pPr>
        <w:pStyle w:val="Default"/>
        <w:rPr>
          <w:rFonts w:asciiTheme="minorHAnsi" w:hAnsiTheme="minorHAnsi" w:cstheme="minorHAnsi"/>
        </w:rPr>
      </w:pPr>
    </w:p>
    <w:p w14:paraId="1C854AC2" w14:textId="77777777" w:rsidR="00752CE4" w:rsidRPr="00473DFB" w:rsidRDefault="00752CE4" w:rsidP="00752CE4">
      <w:pPr>
        <w:pStyle w:val="Default"/>
        <w:rPr>
          <w:rFonts w:asciiTheme="minorHAnsi" w:hAnsiTheme="minorHAnsi" w:cstheme="minorHAnsi"/>
        </w:rPr>
      </w:pPr>
      <w:r w:rsidRPr="00473DFB">
        <w:rPr>
          <w:rFonts w:asciiTheme="minorHAnsi" w:hAnsiTheme="minorHAnsi" w:cstheme="minorHAnsi"/>
        </w:rPr>
        <w:t>If there are any accidents, an “Educational Visit Incident Record Form” should be filled in and given to EVC.</w:t>
      </w:r>
    </w:p>
    <w:p w14:paraId="4091B5E4" w14:textId="77777777" w:rsidR="00662B51" w:rsidRPr="00473DFB" w:rsidRDefault="00662B51" w:rsidP="00752CE4">
      <w:pPr>
        <w:pStyle w:val="Default"/>
        <w:rPr>
          <w:rFonts w:asciiTheme="minorHAnsi" w:hAnsiTheme="minorHAnsi" w:cstheme="minorHAnsi"/>
        </w:rPr>
      </w:pPr>
    </w:p>
    <w:p w14:paraId="30FBCC43" w14:textId="77777777" w:rsidR="0057530A" w:rsidRPr="00473DFB" w:rsidRDefault="00662B51" w:rsidP="00FF3026">
      <w:pPr>
        <w:pStyle w:val="Default"/>
        <w:rPr>
          <w:rFonts w:asciiTheme="minorHAnsi" w:hAnsiTheme="minorHAnsi" w:cstheme="minorHAnsi"/>
        </w:rPr>
      </w:pPr>
      <w:r w:rsidRPr="00473DFB">
        <w:rPr>
          <w:rFonts w:asciiTheme="minorHAnsi" w:hAnsiTheme="minorHAnsi" w:cstheme="minorHAnsi"/>
        </w:rPr>
        <w:t xml:space="preserve">A </w:t>
      </w:r>
      <w:r w:rsidRPr="00473DFB">
        <w:rPr>
          <w:rFonts w:asciiTheme="minorHAnsi" w:hAnsiTheme="minorHAnsi" w:cstheme="minorHAnsi"/>
          <w:b/>
          <w:u w:val="single"/>
        </w:rPr>
        <w:t>group leader</w:t>
      </w:r>
      <w:r w:rsidRPr="00473DFB">
        <w:rPr>
          <w:rFonts w:asciiTheme="minorHAnsi" w:hAnsiTheme="minorHAnsi" w:cstheme="minorHAnsi"/>
        </w:rPr>
        <w:t xml:space="preserve"> should be assigned who has </w:t>
      </w:r>
      <w:r w:rsidRPr="00473DFB">
        <w:rPr>
          <w:rFonts w:asciiTheme="minorHAnsi" w:hAnsiTheme="minorHAnsi" w:cstheme="minorHAnsi"/>
          <w:b/>
          <w:u w:val="single"/>
        </w:rPr>
        <w:t>overall responsibility</w:t>
      </w:r>
      <w:r w:rsidRPr="00473DFB">
        <w:rPr>
          <w:rFonts w:asciiTheme="minorHAnsi" w:hAnsiTheme="minorHAnsi" w:cstheme="minorHAnsi"/>
        </w:rPr>
        <w:t xml:space="preserve"> for the </w:t>
      </w:r>
      <w:r w:rsidR="00DE7833" w:rsidRPr="00473DFB">
        <w:rPr>
          <w:rFonts w:asciiTheme="minorHAnsi" w:hAnsiTheme="minorHAnsi" w:cstheme="minorHAnsi"/>
        </w:rPr>
        <w:t xml:space="preserve">organisation and supervision of the </w:t>
      </w:r>
      <w:r w:rsidRPr="00473DFB">
        <w:rPr>
          <w:rFonts w:asciiTheme="minorHAnsi" w:hAnsiTheme="minorHAnsi" w:cstheme="minorHAnsi"/>
        </w:rPr>
        <w:t>group for the duration of the visit.</w:t>
      </w:r>
      <w:r w:rsidR="00392F13" w:rsidRPr="00473DFB">
        <w:rPr>
          <w:rFonts w:asciiTheme="minorHAnsi" w:hAnsiTheme="minorHAnsi" w:cstheme="minorHAnsi"/>
        </w:rPr>
        <w:t xml:space="preserve"> </w:t>
      </w:r>
    </w:p>
    <w:p w14:paraId="46D7F76A" w14:textId="77777777" w:rsidR="0057530A" w:rsidRPr="00473DFB" w:rsidRDefault="0057530A" w:rsidP="00FF3026">
      <w:pPr>
        <w:pStyle w:val="Default"/>
        <w:rPr>
          <w:rFonts w:asciiTheme="minorHAnsi" w:hAnsiTheme="minorHAnsi" w:cstheme="minorHAnsi"/>
        </w:rPr>
      </w:pPr>
    </w:p>
    <w:p w14:paraId="663B6583" w14:textId="77777777" w:rsidR="00752CE4" w:rsidRPr="00473DFB" w:rsidRDefault="00752CE4" w:rsidP="00FF3026">
      <w:pPr>
        <w:pStyle w:val="Default"/>
        <w:rPr>
          <w:rFonts w:asciiTheme="minorHAnsi" w:hAnsiTheme="minorHAnsi" w:cstheme="minorHAnsi"/>
          <w:b/>
          <w:u w:val="single"/>
        </w:rPr>
      </w:pPr>
      <w:r w:rsidRPr="00473DFB">
        <w:rPr>
          <w:rFonts w:asciiTheme="minorHAnsi" w:hAnsiTheme="minorHAnsi" w:cstheme="minorHAnsi"/>
          <w:b/>
          <w:u w:val="single"/>
        </w:rPr>
        <w:t>Type of Trip</w:t>
      </w:r>
    </w:p>
    <w:p w14:paraId="0FB241C9" w14:textId="77777777" w:rsidR="00752CE4" w:rsidRPr="00473DFB" w:rsidRDefault="00752CE4" w:rsidP="00FF3026">
      <w:pPr>
        <w:pStyle w:val="Default"/>
        <w:rPr>
          <w:rFonts w:asciiTheme="minorHAnsi" w:hAnsiTheme="minorHAnsi" w:cstheme="minorHAnsi"/>
        </w:rPr>
      </w:pPr>
      <w:r w:rsidRPr="00473DFB">
        <w:rPr>
          <w:rFonts w:asciiTheme="minorHAnsi" w:hAnsiTheme="minorHAnsi" w:cstheme="minorHAnsi"/>
        </w:rPr>
        <w:t xml:space="preserve">EA have identified </w:t>
      </w:r>
      <w:r w:rsidRPr="00473DFB">
        <w:rPr>
          <w:rFonts w:asciiTheme="minorHAnsi" w:hAnsiTheme="minorHAnsi" w:cstheme="minorHAnsi"/>
          <w:u w:val="single"/>
        </w:rPr>
        <w:t>5 categories</w:t>
      </w:r>
      <w:r w:rsidRPr="00473DFB">
        <w:rPr>
          <w:rFonts w:asciiTheme="minorHAnsi" w:hAnsiTheme="minorHAnsi" w:cstheme="minorHAnsi"/>
        </w:rPr>
        <w:t xml:space="preserve"> of visits and the majority of visits in primary school will come under category 1 and 2. </w:t>
      </w:r>
    </w:p>
    <w:p w14:paraId="449284C6" w14:textId="77777777" w:rsidR="00752CE4" w:rsidRPr="00473DFB" w:rsidRDefault="00752CE4" w:rsidP="00FF3026">
      <w:pPr>
        <w:pStyle w:val="Default"/>
        <w:rPr>
          <w:rFonts w:asciiTheme="minorHAnsi" w:hAnsiTheme="minorHAnsi" w:cstheme="minorHAnsi"/>
        </w:rPr>
      </w:pPr>
      <w:r w:rsidRPr="00473DFB">
        <w:rPr>
          <w:rFonts w:asciiTheme="minorHAnsi" w:hAnsiTheme="minorHAnsi" w:cstheme="minorHAnsi"/>
        </w:rPr>
        <w:t xml:space="preserve">The P7 residential will come under category 3 and 5, </w:t>
      </w:r>
      <w:r w:rsidR="00110F7D" w:rsidRPr="00473DFB">
        <w:rPr>
          <w:rFonts w:asciiTheme="minorHAnsi" w:hAnsiTheme="minorHAnsi" w:cstheme="minorHAnsi"/>
        </w:rPr>
        <w:t>thus requiring a completion of the “Educational Visit Proposal Form” (</w:t>
      </w:r>
      <w:r w:rsidR="00110F7D" w:rsidRPr="00473DFB">
        <w:rPr>
          <w:rFonts w:asciiTheme="minorHAnsi" w:hAnsiTheme="minorHAnsi" w:cstheme="minorHAnsi"/>
          <w:b/>
        </w:rPr>
        <w:t>EVP)</w:t>
      </w:r>
      <w:r w:rsidR="00110F7D" w:rsidRPr="00473DFB">
        <w:rPr>
          <w:rFonts w:asciiTheme="minorHAnsi" w:hAnsiTheme="minorHAnsi" w:cstheme="minorHAnsi"/>
        </w:rPr>
        <w:t xml:space="preserve"> and </w:t>
      </w:r>
      <w:r w:rsidRPr="00473DFB">
        <w:rPr>
          <w:rFonts w:asciiTheme="minorHAnsi" w:hAnsiTheme="minorHAnsi" w:cstheme="minorHAnsi"/>
        </w:rPr>
        <w:t>all the relevant information should be collated by the group leader on the “Educational Visits Group Details Form</w:t>
      </w:r>
      <w:r w:rsidR="00110F7D" w:rsidRPr="00473DFB">
        <w:rPr>
          <w:rFonts w:asciiTheme="minorHAnsi" w:hAnsiTheme="minorHAnsi" w:cstheme="minorHAnsi"/>
        </w:rPr>
        <w:t>.</w:t>
      </w:r>
      <w:r w:rsidRPr="00473DFB">
        <w:rPr>
          <w:rFonts w:asciiTheme="minorHAnsi" w:hAnsiTheme="minorHAnsi" w:cstheme="minorHAnsi"/>
        </w:rPr>
        <w:t>”</w:t>
      </w:r>
    </w:p>
    <w:p w14:paraId="43FC8815" w14:textId="77777777" w:rsidR="00752CE4" w:rsidRPr="00473DFB" w:rsidRDefault="00752CE4" w:rsidP="00752CE4">
      <w:pPr>
        <w:pStyle w:val="Default"/>
        <w:rPr>
          <w:rFonts w:asciiTheme="minorHAnsi" w:hAnsiTheme="minorHAnsi" w:cstheme="minorHAnsi"/>
        </w:rPr>
      </w:pPr>
      <w:r w:rsidRPr="00473DFB">
        <w:rPr>
          <w:rFonts w:asciiTheme="minorHAnsi" w:hAnsiTheme="minorHAnsi" w:cstheme="minorHAnsi"/>
        </w:rPr>
        <w:t xml:space="preserve">A “Post Visit Review Form” should be used to evaluate key aspects of the trip. </w:t>
      </w:r>
    </w:p>
    <w:p w14:paraId="49FD5389" w14:textId="77777777" w:rsidR="00752CE4" w:rsidRPr="00473DFB" w:rsidRDefault="00752CE4" w:rsidP="00FF3026">
      <w:pPr>
        <w:pStyle w:val="Default"/>
        <w:rPr>
          <w:rFonts w:asciiTheme="minorHAnsi" w:hAnsiTheme="minorHAnsi" w:cstheme="minorHAnsi"/>
          <w:b/>
          <w:u w:val="single"/>
        </w:rPr>
      </w:pPr>
    </w:p>
    <w:p w14:paraId="167A9AAB" w14:textId="77777777" w:rsidR="00752CE4" w:rsidRPr="00473DFB" w:rsidRDefault="00752CE4" w:rsidP="00752CE4">
      <w:pPr>
        <w:rPr>
          <w:rFonts w:cstheme="minorHAnsi"/>
          <w:b/>
          <w:bCs/>
          <w:i/>
          <w:sz w:val="24"/>
          <w:szCs w:val="24"/>
          <w:u w:val="single"/>
        </w:rPr>
      </w:pPr>
      <w:r w:rsidRPr="00473DFB">
        <w:rPr>
          <w:rFonts w:cstheme="minorHAnsi"/>
          <w:b/>
          <w:bCs/>
          <w:i/>
          <w:sz w:val="24"/>
          <w:szCs w:val="24"/>
          <w:u w:val="single"/>
        </w:rPr>
        <w:lastRenderedPageBreak/>
        <w:t>Categories of Educational Visits</w:t>
      </w:r>
    </w:p>
    <w:p w14:paraId="788C5B2C" w14:textId="77777777" w:rsidR="00752CE4" w:rsidRPr="00473DFB" w:rsidRDefault="00752CE4" w:rsidP="00752CE4">
      <w:pPr>
        <w:rPr>
          <w:rFonts w:cstheme="minorHAnsi"/>
          <w:sz w:val="24"/>
          <w:szCs w:val="24"/>
        </w:rPr>
      </w:pPr>
      <w:r w:rsidRPr="00473DFB">
        <w:rPr>
          <w:rFonts w:cstheme="minorHAnsi"/>
          <w:b/>
          <w:bCs/>
          <w:sz w:val="24"/>
          <w:szCs w:val="24"/>
        </w:rPr>
        <w:t>Category 1</w:t>
      </w:r>
      <w:r w:rsidRPr="00473DFB">
        <w:rPr>
          <w:rFonts w:cstheme="minorHAnsi"/>
          <w:sz w:val="24"/>
          <w:szCs w:val="24"/>
        </w:rPr>
        <w:t>: Basic visits which take place on a regular basis and occur largely within school hours e.g. sporting fixtures, swimming pool visits and outings</w:t>
      </w:r>
    </w:p>
    <w:p w14:paraId="3B92AB02" w14:textId="77777777" w:rsidR="00752CE4" w:rsidRPr="00473DFB" w:rsidRDefault="00752CE4" w:rsidP="00752CE4">
      <w:pPr>
        <w:rPr>
          <w:rFonts w:cstheme="minorHAnsi"/>
          <w:sz w:val="24"/>
          <w:szCs w:val="24"/>
        </w:rPr>
      </w:pPr>
      <w:r w:rsidRPr="00473DFB">
        <w:rPr>
          <w:rFonts w:cstheme="minorHAnsi"/>
          <w:b/>
          <w:bCs/>
          <w:sz w:val="24"/>
          <w:szCs w:val="24"/>
        </w:rPr>
        <w:t>Category 2</w:t>
      </w:r>
      <w:r w:rsidRPr="00473DFB">
        <w:rPr>
          <w:rFonts w:cstheme="minorHAnsi"/>
          <w:sz w:val="24"/>
          <w:szCs w:val="24"/>
        </w:rPr>
        <w:t>: One-off day/evening excursions (non-hazardous) e.g. field study trips, theatre visits, business/education visits, regional sporting fixtures</w:t>
      </w:r>
    </w:p>
    <w:p w14:paraId="04B747AB" w14:textId="26A4B1A6" w:rsidR="00752CE4" w:rsidRPr="00473DFB" w:rsidRDefault="00752CE4" w:rsidP="00752CE4">
      <w:pPr>
        <w:rPr>
          <w:rFonts w:cstheme="minorHAnsi"/>
          <w:sz w:val="24"/>
          <w:szCs w:val="24"/>
        </w:rPr>
      </w:pPr>
      <w:r w:rsidRPr="00473DFB">
        <w:rPr>
          <w:rFonts w:cstheme="minorHAnsi"/>
          <w:b/>
          <w:bCs/>
          <w:sz w:val="24"/>
          <w:szCs w:val="24"/>
        </w:rPr>
        <w:t>Category 3</w:t>
      </w:r>
      <w:r w:rsidRPr="00473DFB">
        <w:rPr>
          <w:rFonts w:cstheme="minorHAnsi"/>
          <w:sz w:val="24"/>
          <w:szCs w:val="24"/>
        </w:rPr>
        <w:t>: Residential visits of one or more nights within the UK or Ireland. (non-hazardous)</w:t>
      </w:r>
    </w:p>
    <w:p w14:paraId="064519BB" w14:textId="77777777" w:rsidR="00752CE4" w:rsidRPr="00473DFB" w:rsidRDefault="00752CE4" w:rsidP="00752CE4">
      <w:pPr>
        <w:rPr>
          <w:rFonts w:cstheme="minorHAnsi"/>
          <w:sz w:val="24"/>
          <w:szCs w:val="24"/>
        </w:rPr>
      </w:pPr>
      <w:r w:rsidRPr="00473DFB">
        <w:rPr>
          <w:rFonts w:cstheme="minorHAnsi"/>
          <w:b/>
          <w:bCs/>
          <w:sz w:val="24"/>
          <w:szCs w:val="24"/>
        </w:rPr>
        <w:t>Category 4</w:t>
      </w:r>
      <w:r w:rsidRPr="00473DFB">
        <w:rPr>
          <w:rFonts w:cstheme="minorHAnsi"/>
          <w:sz w:val="24"/>
          <w:szCs w:val="24"/>
        </w:rPr>
        <w:t>: Residential visits outside the UK or Ireland (non-hazardous)</w:t>
      </w:r>
    </w:p>
    <w:p w14:paraId="23F8CDA9" w14:textId="77777777" w:rsidR="00752CE4" w:rsidRPr="00473DFB" w:rsidRDefault="00752CE4" w:rsidP="00752CE4">
      <w:pPr>
        <w:spacing w:after="0" w:line="240" w:lineRule="auto"/>
        <w:contextualSpacing/>
        <w:rPr>
          <w:rFonts w:cstheme="minorHAnsi"/>
          <w:sz w:val="24"/>
          <w:szCs w:val="24"/>
        </w:rPr>
      </w:pPr>
      <w:r w:rsidRPr="00473DFB">
        <w:rPr>
          <w:rFonts w:cstheme="minorHAnsi"/>
          <w:b/>
          <w:bCs/>
          <w:sz w:val="24"/>
          <w:szCs w:val="24"/>
        </w:rPr>
        <w:t>Category 5</w:t>
      </w:r>
      <w:r w:rsidRPr="00473DFB">
        <w:rPr>
          <w:rFonts w:cstheme="minorHAnsi"/>
          <w:sz w:val="24"/>
          <w:szCs w:val="24"/>
        </w:rPr>
        <w:t xml:space="preserve">: </w:t>
      </w:r>
      <w:r w:rsidRPr="00473DFB">
        <w:rPr>
          <w:rFonts w:cstheme="minorHAnsi"/>
          <w:b/>
          <w:sz w:val="24"/>
          <w:szCs w:val="24"/>
        </w:rPr>
        <w:t>Hazardous</w:t>
      </w:r>
      <w:r w:rsidRPr="00473DFB">
        <w:rPr>
          <w:rFonts w:cstheme="minorHAnsi"/>
          <w:sz w:val="24"/>
          <w:szCs w:val="24"/>
        </w:rPr>
        <w:t xml:space="preserve"> activities – residential and non-residential e.g. Hill walking , Fieldwork, Cycling/mountain biking, Orienteering, Rock climbing/abseiling, Caving and potholing, Kayaking, Open canoeing, Windsurfing, Dingy sailing , Sub-aqua, Skiing/snowboarding, Horse riding, Angling, Water-skiing, Rafting rowing , Surfing, Bouldering/gorge walking, Swimming in open water, Coasteering, Stand-up paddle boarding</w:t>
      </w:r>
    </w:p>
    <w:p w14:paraId="1AF6A51D" w14:textId="77777777" w:rsidR="0022662C" w:rsidRPr="00473DFB" w:rsidRDefault="0022662C" w:rsidP="00FF3026">
      <w:pPr>
        <w:pStyle w:val="Default"/>
        <w:rPr>
          <w:rFonts w:asciiTheme="minorHAnsi" w:hAnsiTheme="minorHAnsi" w:cstheme="minorHAnsi"/>
          <w:b/>
          <w:u w:val="single"/>
        </w:rPr>
      </w:pPr>
    </w:p>
    <w:p w14:paraId="0328FF6A" w14:textId="77777777" w:rsidR="00137AB8" w:rsidRPr="00473DFB" w:rsidRDefault="00137AB8" w:rsidP="00FF3026">
      <w:pPr>
        <w:pStyle w:val="Default"/>
        <w:rPr>
          <w:rFonts w:asciiTheme="minorHAnsi" w:hAnsiTheme="minorHAnsi" w:cstheme="minorHAnsi"/>
          <w:u w:val="single"/>
        </w:rPr>
      </w:pPr>
    </w:p>
    <w:p w14:paraId="56DB299F" w14:textId="77777777" w:rsidR="00F12D94" w:rsidRPr="00473DFB" w:rsidRDefault="00F12D94" w:rsidP="00FF3026">
      <w:pPr>
        <w:pStyle w:val="Default"/>
        <w:rPr>
          <w:rFonts w:asciiTheme="minorHAnsi" w:hAnsiTheme="minorHAnsi" w:cstheme="minorHAnsi"/>
          <w:b/>
          <w:u w:val="single"/>
        </w:rPr>
      </w:pPr>
      <w:r w:rsidRPr="00473DFB">
        <w:rPr>
          <w:rFonts w:asciiTheme="minorHAnsi" w:hAnsiTheme="minorHAnsi" w:cstheme="minorHAnsi"/>
          <w:b/>
          <w:u w:val="single"/>
        </w:rPr>
        <w:t>Supervision and staff ratios</w:t>
      </w:r>
    </w:p>
    <w:p w14:paraId="30D8A7BC" w14:textId="77777777" w:rsidR="00F12D94" w:rsidRPr="00473DFB" w:rsidRDefault="00F12D94" w:rsidP="00FF3026">
      <w:pPr>
        <w:pStyle w:val="Default"/>
        <w:rPr>
          <w:rFonts w:asciiTheme="minorHAnsi" w:hAnsiTheme="minorHAnsi" w:cstheme="minorHAnsi"/>
          <w:b/>
          <w:u w:val="single"/>
        </w:rPr>
      </w:pPr>
    </w:p>
    <w:p w14:paraId="02A7A228" w14:textId="77777777" w:rsidR="00F12D94" w:rsidRPr="00473DFB" w:rsidRDefault="00F12D94" w:rsidP="00FF3026">
      <w:pPr>
        <w:pStyle w:val="Default"/>
        <w:rPr>
          <w:rFonts w:asciiTheme="minorHAnsi" w:hAnsiTheme="minorHAnsi" w:cstheme="minorHAnsi"/>
          <w:i/>
        </w:rPr>
      </w:pPr>
      <w:r w:rsidRPr="00473DFB">
        <w:rPr>
          <w:rFonts w:asciiTheme="minorHAnsi" w:hAnsiTheme="minorHAnsi" w:cstheme="minorHAnsi"/>
          <w:i/>
        </w:rPr>
        <w:t xml:space="preserve">**Pupil to staff ratios for educational visits are </w:t>
      </w:r>
      <w:r w:rsidRPr="00473DFB">
        <w:rPr>
          <w:rFonts w:asciiTheme="minorHAnsi" w:hAnsiTheme="minorHAnsi" w:cstheme="minorHAnsi"/>
          <w:i/>
          <w:u w:val="single"/>
        </w:rPr>
        <w:t>not</w:t>
      </w:r>
      <w:r w:rsidRPr="00473DFB">
        <w:rPr>
          <w:rFonts w:asciiTheme="minorHAnsi" w:hAnsiTheme="minorHAnsi" w:cstheme="minorHAnsi"/>
          <w:i/>
        </w:rPr>
        <w:t xml:space="preserve"> prescribed by law**</w:t>
      </w:r>
    </w:p>
    <w:p w14:paraId="74047740" w14:textId="77777777" w:rsidR="00F12D94" w:rsidRPr="00473DFB" w:rsidRDefault="00F12D94" w:rsidP="00FF3026">
      <w:pPr>
        <w:pStyle w:val="Default"/>
        <w:rPr>
          <w:rFonts w:asciiTheme="minorHAnsi" w:hAnsiTheme="minorHAnsi" w:cstheme="minorHAnsi"/>
        </w:rPr>
      </w:pPr>
    </w:p>
    <w:p w14:paraId="6A5FBE39" w14:textId="77777777" w:rsidR="00F12D94" w:rsidRPr="00473DFB" w:rsidRDefault="00F12D94" w:rsidP="00F12D94">
      <w:pPr>
        <w:pStyle w:val="Default"/>
        <w:rPr>
          <w:rFonts w:asciiTheme="minorHAnsi" w:hAnsiTheme="minorHAnsi" w:cstheme="minorHAnsi"/>
        </w:rPr>
      </w:pPr>
      <w:r w:rsidRPr="00473DFB">
        <w:rPr>
          <w:rFonts w:asciiTheme="minorHAnsi" w:hAnsiTheme="minorHAnsi" w:cstheme="minorHAnsi"/>
        </w:rPr>
        <w:t>The following adult/pupil ratios are recommended by the EA but they are only guidelines. Those planning visits, on the basis of risk assessment, should decide the ratios.</w:t>
      </w:r>
    </w:p>
    <w:p w14:paraId="761177BB" w14:textId="77777777" w:rsidR="00F12D94" w:rsidRPr="00473DFB" w:rsidRDefault="00F12D94" w:rsidP="00F12D94">
      <w:pPr>
        <w:pStyle w:val="Default"/>
        <w:rPr>
          <w:rFonts w:asciiTheme="minorHAnsi" w:hAnsiTheme="minorHAnsi" w:cstheme="minorHAnsi"/>
        </w:rPr>
      </w:pPr>
    </w:p>
    <w:p w14:paraId="172B37C6" w14:textId="227702E1" w:rsidR="00F12D94" w:rsidRPr="00473DFB" w:rsidRDefault="00473DFB" w:rsidP="00F12D94">
      <w:pPr>
        <w:pStyle w:val="Default"/>
        <w:rPr>
          <w:rFonts w:asciiTheme="minorHAnsi" w:hAnsiTheme="minorHAnsi" w:cstheme="minorHAnsi"/>
        </w:rPr>
      </w:pPr>
      <w:r w:rsidRPr="00473DFB">
        <w:rPr>
          <w:rFonts w:asciiTheme="minorHAnsi" w:hAnsiTheme="minorHAnsi" w:cstheme="minorHAnsi"/>
          <w:b/>
          <w:noProof/>
          <w:color w:val="000000" w:themeColor="text1"/>
          <w:lang w:eastAsia="en-GB"/>
        </w:rPr>
        <mc:AlternateContent>
          <mc:Choice Requires="wps">
            <w:drawing>
              <wp:anchor distT="0" distB="0" distL="114300" distR="114300" simplePos="0" relativeHeight="251661312" behindDoc="1" locked="0" layoutInCell="1" allowOverlap="1" wp14:anchorId="5B71E822" wp14:editId="605B5945">
                <wp:simplePos x="0" y="0"/>
                <wp:positionH relativeFrom="margin">
                  <wp:posOffset>419100</wp:posOffset>
                </wp:positionH>
                <wp:positionV relativeFrom="paragraph">
                  <wp:posOffset>120650</wp:posOffset>
                </wp:positionV>
                <wp:extent cx="4752975" cy="906780"/>
                <wp:effectExtent l="0" t="0" r="9525" b="7620"/>
                <wp:wrapNone/>
                <wp:docPr id="1" name="Rectangle 1"/>
                <wp:cNvGraphicFramePr/>
                <a:graphic xmlns:a="http://schemas.openxmlformats.org/drawingml/2006/main">
                  <a:graphicData uri="http://schemas.microsoft.com/office/word/2010/wordprocessingShape">
                    <wps:wsp>
                      <wps:cNvSpPr/>
                      <wps:spPr>
                        <a:xfrm>
                          <a:off x="0" y="0"/>
                          <a:ext cx="4752975" cy="906780"/>
                        </a:xfrm>
                        <a:prstGeom prst="rect">
                          <a:avLst/>
                        </a:prstGeom>
                        <a:solidFill>
                          <a:schemeClr val="accent1">
                            <a:lumMod val="20000"/>
                            <a:lumOff val="80000"/>
                          </a:schemeClr>
                        </a:solidFill>
                        <a:ln w="12700" cap="flat" cmpd="sng" algn="ctr">
                          <a:noFill/>
                          <a:prstDash val="solid"/>
                          <a:miter lim="800000"/>
                        </a:ln>
                        <a:effectLst/>
                      </wps:spPr>
                      <wps:txbx>
                        <w:txbxContent>
                          <w:p w14:paraId="37F1613B" w14:textId="77777777" w:rsidR="00F12D94" w:rsidRPr="00473DFB" w:rsidRDefault="00F12D94" w:rsidP="00F12D94">
                            <w:pPr>
                              <w:pStyle w:val="Default"/>
                              <w:rPr>
                                <w:rFonts w:asciiTheme="minorHAnsi" w:hAnsiTheme="minorHAnsi" w:cstheme="minorHAnsi"/>
                              </w:rPr>
                            </w:pPr>
                            <w:r w:rsidRPr="00473DFB">
                              <w:rPr>
                                <w:rFonts w:asciiTheme="minorHAnsi" w:hAnsiTheme="minorHAnsi" w:cstheme="minorHAnsi"/>
                                <w:u w:val="single"/>
                              </w:rPr>
                              <w:t>Foundation Stage</w:t>
                            </w:r>
                            <w:r w:rsidRPr="00473DFB">
                              <w:rPr>
                                <w:rFonts w:asciiTheme="minorHAnsi" w:hAnsiTheme="minorHAnsi" w:cstheme="minorHAnsi"/>
                              </w:rPr>
                              <w:t>:     1 adult for up to a maximum of 10 young people</w:t>
                            </w:r>
                          </w:p>
                          <w:p w14:paraId="422BDACB" w14:textId="77777777" w:rsidR="00F12D94" w:rsidRPr="00473DFB" w:rsidRDefault="00F12D94" w:rsidP="00F12D94">
                            <w:pPr>
                              <w:pStyle w:val="Default"/>
                              <w:rPr>
                                <w:rFonts w:asciiTheme="minorHAnsi" w:hAnsiTheme="minorHAnsi" w:cstheme="minorHAnsi"/>
                              </w:rPr>
                            </w:pPr>
                          </w:p>
                          <w:p w14:paraId="277566BA" w14:textId="77777777" w:rsidR="00F12D94" w:rsidRPr="00473DFB" w:rsidRDefault="00F12D94" w:rsidP="00F12D94">
                            <w:pPr>
                              <w:pStyle w:val="Default"/>
                              <w:rPr>
                                <w:rFonts w:asciiTheme="minorHAnsi" w:hAnsiTheme="minorHAnsi" w:cstheme="minorHAnsi"/>
                              </w:rPr>
                            </w:pPr>
                            <w:r w:rsidRPr="00473DFB">
                              <w:rPr>
                                <w:rFonts w:asciiTheme="minorHAnsi" w:hAnsiTheme="minorHAnsi" w:cstheme="minorHAnsi"/>
                                <w:u w:val="single"/>
                              </w:rPr>
                              <w:t>Key Stages 1 and 2</w:t>
                            </w:r>
                            <w:r w:rsidRPr="00473DFB">
                              <w:rPr>
                                <w:rFonts w:asciiTheme="minorHAnsi" w:hAnsiTheme="minorHAnsi" w:cstheme="minorHAnsi"/>
                              </w:rPr>
                              <w:t>:  1 adult for up to a maximum of 15 young people</w:t>
                            </w:r>
                          </w:p>
                          <w:p w14:paraId="5DF2C443" w14:textId="77777777" w:rsidR="00F12D94" w:rsidRPr="007939DC" w:rsidRDefault="00F12D94" w:rsidP="00F12D94">
                            <w:pPr>
                              <w:jc w:val="cente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71E822" id="Rectangle 1" o:spid="_x0000_s1027" style="position:absolute;margin-left:33pt;margin-top:9.5pt;width:374.25pt;height:71.4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" fillcolor="#deeaf6 [660]" stroked="f" strokeweight="1pt">
                <v:textbox>
                  <w:txbxContent>
                    <w:p w14:paraId="37F1613B" w14:textId="77777777" w:rsidR="00F12D94" w:rsidRPr="00473DFB" w:rsidRDefault="00F12D94" w:rsidP="00F12D94">
                      <w:pPr>
                        <w:pStyle w:val="Default"/>
                        <w:rPr>
                          <w:rFonts w:asciiTheme="minorHAnsi" w:hAnsiTheme="minorHAnsi" w:cstheme="minorHAnsi"/>
                        </w:rPr>
                      </w:pPr>
                      <w:r w:rsidRPr="00473DFB">
                        <w:rPr>
                          <w:rFonts w:asciiTheme="minorHAnsi" w:hAnsiTheme="minorHAnsi" w:cstheme="minorHAnsi"/>
                          <w:u w:val="single"/>
                        </w:rPr>
                        <w:t>Foundation Stage</w:t>
                      </w:r>
                      <w:r w:rsidRPr="00473DFB">
                        <w:rPr>
                          <w:rFonts w:asciiTheme="minorHAnsi" w:hAnsiTheme="minorHAnsi" w:cstheme="minorHAnsi"/>
                        </w:rPr>
                        <w:t>:     1 adult for up to a maximum of 10 young people</w:t>
                      </w:r>
                    </w:p>
                    <w:p w14:paraId="422BDACB" w14:textId="77777777" w:rsidR="00F12D94" w:rsidRPr="00473DFB" w:rsidRDefault="00F12D94" w:rsidP="00F12D94">
                      <w:pPr>
                        <w:pStyle w:val="Default"/>
                        <w:rPr>
                          <w:rFonts w:asciiTheme="minorHAnsi" w:hAnsiTheme="minorHAnsi" w:cstheme="minorHAnsi"/>
                        </w:rPr>
                      </w:pPr>
                    </w:p>
                    <w:p w14:paraId="277566BA" w14:textId="77777777" w:rsidR="00F12D94" w:rsidRPr="00473DFB" w:rsidRDefault="00F12D94" w:rsidP="00F12D94">
                      <w:pPr>
                        <w:pStyle w:val="Default"/>
                        <w:rPr>
                          <w:rFonts w:asciiTheme="minorHAnsi" w:hAnsiTheme="minorHAnsi" w:cstheme="minorHAnsi"/>
                        </w:rPr>
                      </w:pPr>
                      <w:r w:rsidRPr="00473DFB">
                        <w:rPr>
                          <w:rFonts w:asciiTheme="minorHAnsi" w:hAnsiTheme="minorHAnsi" w:cstheme="minorHAnsi"/>
                          <w:u w:val="single"/>
                        </w:rPr>
                        <w:t>Key Stages 1 and 2</w:t>
                      </w:r>
                      <w:r w:rsidRPr="00473DFB">
                        <w:rPr>
                          <w:rFonts w:asciiTheme="minorHAnsi" w:hAnsiTheme="minorHAnsi" w:cstheme="minorHAnsi"/>
                        </w:rPr>
                        <w:t>:  1 adult for up to a maximum of 15 young people</w:t>
                      </w:r>
                    </w:p>
                    <w:p w14:paraId="5DF2C443" w14:textId="77777777" w:rsidR="00F12D94" w:rsidRPr="007939DC" w:rsidRDefault="00F12D94" w:rsidP="00F12D94">
                      <w:pPr>
                        <w:jc w:val="center"/>
                        <w:rPr>
                          <w:rFonts w:ascii="Arial" w:hAnsi="Arial" w:cs="Arial"/>
                          <w:sz w:val="24"/>
                          <w:szCs w:val="24"/>
                        </w:rPr>
                      </w:pPr>
                    </w:p>
                  </w:txbxContent>
                </v:textbox>
                <w10:wrap anchorx="margin"/>
              </v:rect>
            </w:pict>
          </mc:Fallback>
        </mc:AlternateContent>
      </w:r>
      <w:r w:rsidR="00F12D94" w:rsidRPr="00473DFB">
        <w:rPr>
          <w:rFonts w:asciiTheme="minorHAnsi" w:hAnsiTheme="minorHAnsi" w:cstheme="minorHAnsi"/>
        </w:rPr>
        <w:t xml:space="preserve"> </w:t>
      </w:r>
    </w:p>
    <w:p w14:paraId="70075DB3" w14:textId="6C19524B" w:rsidR="00FF3026" w:rsidRPr="00473DFB" w:rsidRDefault="00FF3026" w:rsidP="00FF3026">
      <w:pPr>
        <w:pStyle w:val="Default"/>
        <w:rPr>
          <w:rFonts w:asciiTheme="minorHAnsi" w:hAnsiTheme="minorHAnsi" w:cstheme="minorHAnsi"/>
        </w:rPr>
      </w:pPr>
    </w:p>
    <w:p w14:paraId="65A293C3" w14:textId="77777777" w:rsidR="00B9089D" w:rsidRPr="00473DFB" w:rsidRDefault="00B9089D" w:rsidP="00FF3026">
      <w:pPr>
        <w:jc w:val="center"/>
        <w:rPr>
          <w:rFonts w:cstheme="minorHAnsi"/>
          <w:sz w:val="24"/>
          <w:szCs w:val="24"/>
        </w:rPr>
      </w:pPr>
    </w:p>
    <w:p w14:paraId="290B83DF" w14:textId="77777777" w:rsidR="00B9089D" w:rsidRPr="00473DFB" w:rsidRDefault="00B9089D" w:rsidP="00B9089D">
      <w:pPr>
        <w:rPr>
          <w:rFonts w:cstheme="minorHAnsi"/>
          <w:sz w:val="24"/>
          <w:szCs w:val="24"/>
        </w:rPr>
      </w:pPr>
    </w:p>
    <w:p w14:paraId="39CEC84C" w14:textId="77777777" w:rsidR="00B9089D" w:rsidRPr="00473DFB" w:rsidRDefault="00B9089D" w:rsidP="00B9089D">
      <w:pPr>
        <w:rPr>
          <w:rFonts w:cstheme="minorHAnsi"/>
          <w:sz w:val="24"/>
          <w:szCs w:val="24"/>
        </w:rPr>
      </w:pPr>
    </w:p>
    <w:p w14:paraId="4CE6CD9F" w14:textId="77777777" w:rsidR="0057530A" w:rsidRPr="00473DFB" w:rsidRDefault="0057530A" w:rsidP="00B9089D">
      <w:pPr>
        <w:rPr>
          <w:rFonts w:cstheme="minorHAnsi"/>
          <w:sz w:val="24"/>
          <w:szCs w:val="24"/>
        </w:rPr>
      </w:pPr>
    </w:p>
    <w:p w14:paraId="4D6B2793" w14:textId="77777777" w:rsidR="00FF3026" w:rsidRPr="00473DFB" w:rsidRDefault="00B9089D" w:rsidP="00B9089D">
      <w:pPr>
        <w:rPr>
          <w:rFonts w:cstheme="minorHAnsi"/>
          <w:sz w:val="24"/>
          <w:szCs w:val="24"/>
        </w:rPr>
      </w:pPr>
      <w:r w:rsidRPr="00473DFB">
        <w:rPr>
          <w:rFonts w:cstheme="minorHAnsi"/>
          <w:sz w:val="24"/>
          <w:szCs w:val="24"/>
        </w:rPr>
        <w:t xml:space="preserve">When an overnight stay is involved, at least one male and one female leader should accompany mixed sex groups where possible. If this is not possible, parents must be made aware and give consent to the proposed arrangement prior to the visit. </w:t>
      </w:r>
    </w:p>
    <w:p w14:paraId="22DA11F0" w14:textId="77777777" w:rsidR="001331E6" w:rsidRPr="00473DFB" w:rsidRDefault="001331E6" w:rsidP="00B9089D">
      <w:pPr>
        <w:rPr>
          <w:rFonts w:cstheme="minorHAnsi"/>
          <w:sz w:val="24"/>
          <w:szCs w:val="24"/>
        </w:rPr>
      </w:pPr>
    </w:p>
    <w:p w14:paraId="22EEEE5E" w14:textId="77777777" w:rsidR="00EE629A" w:rsidRPr="00473DFB" w:rsidRDefault="00EE629A" w:rsidP="00EE629A">
      <w:pPr>
        <w:pStyle w:val="Default"/>
        <w:rPr>
          <w:rFonts w:asciiTheme="minorHAnsi" w:hAnsiTheme="minorHAnsi" w:cstheme="minorHAnsi"/>
          <w:b/>
          <w:u w:val="single"/>
        </w:rPr>
      </w:pPr>
      <w:r w:rsidRPr="00473DFB">
        <w:rPr>
          <w:rFonts w:asciiTheme="minorHAnsi" w:hAnsiTheme="minorHAnsi" w:cstheme="minorHAnsi"/>
          <w:b/>
          <w:u w:val="single"/>
        </w:rPr>
        <w:t>Risk Assessments</w:t>
      </w:r>
    </w:p>
    <w:p w14:paraId="433B5F3E" w14:textId="77777777" w:rsidR="00EE629A" w:rsidRPr="00473DFB" w:rsidRDefault="00EE629A" w:rsidP="00EE629A">
      <w:pPr>
        <w:pStyle w:val="Default"/>
        <w:rPr>
          <w:rFonts w:asciiTheme="minorHAnsi" w:hAnsiTheme="minorHAnsi" w:cstheme="minorHAnsi"/>
        </w:rPr>
      </w:pPr>
    </w:p>
    <w:p w14:paraId="57C1B838" w14:textId="77777777" w:rsidR="00EE629A" w:rsidRPr="00473DFB" w:rsidRDefault="00EE629A" w:rsidP="00EE629A">
      <w:pPr>
        <w:pStyle w:val="Default"/>
        <w:rPr>
          <w:rFonts w:asciiTheme="minorHAnsi" w:hAnsiTheme="minorHAnsi" w:cstheme="minorHAnsi"/>
        </w:rPr>
      </w:pPr>
      <w:r w:rsidRPr="00473DFB">
        <w:rPr>
          <w:rFonts w:asciiTheme="minorHAnsi" w:hAnsiTheme="minorHAnsi" w:cstheme="minorHAnsi"/>
        </w:rPr>
        <w:t>Fundamental to the planning process of any educational visit is the process of risk assessment.</w:t>
      </w:r>
    </w:p>
    <w:p w14:paraId="3DC52F5C" w14:textId="77777777" w:rsidR="00EE629A" w:rsidRPr="00473DFB" w:rsidRDefault="00EE629A" w:rsidP="00EE629A">
      <w:pPr>
        <w:pStyle w:val="Default"/>
        <w:rPr>
          <w:rFonts w:asciiTheme="minorHAnsi" w:hAnsiTheme="minorHAnsi" w:cstheme="minorHAnsi"/>
        </w:rPr>
      </w:pPr>
    </w:p>
    <w:p w14:paraId="50B6AF4B" w14:textId="77777777" w:rsidR="00EE629A" w:rsidRPr="00473DFB" w:rsidRDefault="00EE629A" w:rsidP="00EE629A">
      <w:pPr>
        <w:pStyle w:val="Default"/>
        <w:rPr>
          <w:rFonts w:asciiTheme="minorHAnsi" w:hAnsiTheme="minorHAnsi" w:cstheme="minorHAnsi"/>
        </w:rPr>
      </w:pPr>
      <w:r w:rsidRPr="00473DFB">
        <w:rPr>
          <w:rFonts w:asciiTheme="minorHAnsi" w:hAnsiTheme="minorHAnsi" w:cstheme="minorHAnsi"/>
        </w:rPr>
        <w:t xml:space="preserve">The following considerations should be made when making an assessment: </w:t>
      </w:r>
    </w:p>
    <w:p w14:paraId="0B6FA60B" w14:textId="77777777" w:rsidR="00EE629A" w:rsidRPr="00473DFB" w:rsidRDefault="00EE629A" w:rsidP="00EE629A">
      <w:pPr>
        <w:pStyle w:val="Default"/>
        <w:rPr>
          <w:rFonts w:asciiTheme="minorHAnsi" w:hAnsiTheme="minorHAnsi" w:cstheme="minorHAnsi"/>
        </w:rPr>
      </w:pPr>
      <w:r w:rsidRPr="00473DFB">
        <w:rPr>
          <w:rFonts w:asciiTheme="minorHAnsi" w:hAnsiTheme="minorHAnsi" w:cstheme="minorHAnsi"/>
        </w:rPr>
        <w:t xml:space="preserve">• What are the hazards? </w:t>
      </w:r>
    </w:p>
    <w:p w14:paraId="5541A6A6" w14:textId="77777777" w:rsidR="00EE629A" w:rsidRPr="00473DFB" w:rsidRDefault="00EE629A" w:rsidP="00EE629A">
      <w:pPr>
        <w:pStyle w:val="Default"/>
        <w:rPr>
          <w:rFonts w:asciiTheme="minorHAnsi" w:hAnsiTheme="minorHAnsi" w:cstheme="minorHAnsi"/>
        </w:rPr>
      </w:pPr>
      <w:r w:rsidRPr="00473DFB">
        <w:rPr>
          <w:rFonts w:asciiTheme="minorHAnsi" w:hAnsiTheme="minorHAnsi" w:cstheme="minorHAnsi"/>
        </w:rPr>
        <w:t xml:space="preserve">• Who might be affected by them? </w:t>
      </w:r>
    </w:p>
    <w:p w14:paraId="52A3000D" w14:textId="77777777" w:rsidR="00EE629A" w:rsidRPr="00473DFB" w:rsidRDefault="00EE629A" w:rsidP="00EE629A">
      <w:pPr>
        <w:pStyle w:val="Default"/>
        <w:rPr>
          <w:rFonts w:asciiTheme="minorHAnsi" w:hAnsiTheme="minorHAnsi" w:cstheme="minorHAnsi"/>
        </w:rPr>
      </w:pPr>
      <w:r w:rsidRPr="00473DFB">
        <w:rPr>
          <w:rFonts w:asciiTheme="minorHAnsi" w:hAnsiTheme="minorHAnsi" w:cstheme="minorHAnsi"/>
        </w:rPr>
        <w:t>• What safety measures need to be in place to reduce risks to an acceptable level?</w:t>
      </w:r>
    </w:p>
    <w:p w14:paraId="5245D314" w14:textId="77777777" w:rsidR="00EE629A" w:rsidRPr="00473DFB" w:rsidRDefault="00EE629A" w:rsidP="00EE629A">
      <w:pPr>
        <w:pStyle w:val="Default"/>
        <w:rPr>
          <w:rFonts w:asciiTheme="minorHAnsi" w:hAnsiTheme="minorHAnsi" w:cstheme="minorHAnsi"/>
        </w:rPr>
      </w:pPr>
    </w:p>
    <w:p w14:paraId="5BBF96BB" w14:textId="77777777" w:rsidR="00CE0D30" w:rsidRPr="00473DFB" w:rsidRDefault="00CE0D30" w:rsidP="00EE629A">
      <w:pPr>
        <w:pStyle w:val="Default"/>
        <w:rPr>
          <w:rFonts w:asciiTheme="minorHAnsi" w:hAnsiTheme="minorHAnsi" w:cstheme="minorHAnsi"/>
        </w:rPr>
      </w:pPr>
      <w:r w:rsidRPr="00473DFB">
        <w:rPr>
          <w:rFonts w:asciiTheme="minorHAnsi" w:hAnsiTheme="minorHAnsi" w:cstheme="minorHAnsi"/>
        </w:rPr>
        <w:lastRenderedPageBreak/>
        <w:t>Group leaders must fully record their ris</w:t>
      </w:r>
      <w:r w:rsidR="001B392B" w:rsidRPr="00473DFB">
        <w:rPr>
          <w:rFonts w:asciiTheme="minorHAnsi" w:hAnsiTheme="minorHAnsi" w:cstheme="minorHAnsi"/>
        </w:rPr>
        <w:t>k management decisions on paper and a copy given to EVC. (Glenwood Risk Assessment Checklist)</w:t>
      </w:r>
    </w:p>
    <w:p w14:paraId="6006766C" w14:textId="77777777" w:rsidR="00CE0D30" w:rsidRPr="00473DFB" w:rsidRDefault="00CE0D30" w:rsidP="00EE629A">
      <w:pPr>
        <w:pStyle w:val="Default"/>
        <w:rPr>
          <w:rFonts w:asciiTheme="minorHAnsi" w:hAnsiTheme="minorHAnsi" w:cstheme="minorHAnsi"/>
        </w:rPr>
      </w:pPr>
    </w:p>
    <w:p w14:paraId="72F9FC0D" w14:textId="77777777" w:rsidR="00EE629A" w:rsidRPr="00473DFB" w:rsidRDefault="00EE629A" w:rsidP="00EE629A">
      <w:pPr>
        <w:pStyle w:val="Default"/>
        <w:rPr>
          <w:rFonts w:asciiTheme="minorHAnsi" w:hAnsiTheme="minorHAnsi" w:cstheme="minorHAnsi"/>
        </w:rPr>
      </w:pPr>
      <w:r w:rsidRPr="00473DFB">
        <w:rPr>
          <w:rFonts w:asciiTheme="minorHAnsi" w:hAnsiTheme="minorHAnsi" w:cstheme="minorHAnsi"/>
        </w:rPr>
        <w:t>Risks should be monitored during the visit and where appropriate be modified or curtailed to suit changing circumstances. This is the responsibility of all involved in the visit.</w:t>
      </w:r>
    </w:p>
    <w:p w14:paraId="7B47715C" w14:textId="77777777" w:rsidR="00833FDA" w:rsidRPr="00473DFB" w:rsidRDefault="00833FDA" w:rsidP="00EE629A">
      <w:pPr>
        <w:pStyle w:val="Default"/>
        <w:rPr>
          <w:rFonts w:asciiTheme="minorHAnsi" w:hAnsiTheme="minorHAnsi" w:cstheme="minorHAnsi"/>
        </w:rPr>
      </w:pPr>
    </w:p>
    <w:p w14:paraId="7ED4D353" w14:textId="77777777" w:rsidR="00833FDA" w:rsidRPr="00473DFB" w:rsidRDefault="00833FDA" w:rsidP="00EE629A">
      <w:pPr>
        <w:pStyle w:val="Default"/>
        <w:rPr>
          <w:rFonts w:asciiTheme="minorHAnsi" w:hAnsiTheme="minorHAnsi" w:cstheme="minorHAnsi"/>
          <w:i/>
        </w:rPr>
      </w:pPr>
      <w:r w:rsidRPr="00473DFB">
        <w:rPr>
          <w:rFonts w:asciiTheme="minorHAnsi" w:hAnsiTheme="minorHAnsi" w:cstheme="minorHAnsi"/>
          <w:i/>
        </w:rPr>
        <w:t xml:space="preserve">**After carrying out a behavioural risk assessment, the school has the right to </w:t>
      </w:r>
      <w:r w:rsidRPr="00473DFB">
        <w:rPr>
          <w:rFonts w:asciiTheme="minorHAnsi" w:hAnsiTheme="minorHAnsi" w:cstheme="minorHAnsi"/>
          <w:i/>
          <w:u w:val="single"/>
        </w:rPr>
        <w:t>refuse</w:t>
      </w:r>
      <w:r w:rsidRPr="00473DFB">
        <w:rPr>
          <w:rFonts w:asciiTheme="minorHAnsi" w:hAnsiTheme="minorHAnsi" w:cstheme="minorHAnsi"/>
          <w:i/>
        </w:rPr>
        <w:t xml:space="preserve"> any pupil from participating in the visit, whose involvement may be considered to be a danger to him/herself or to the group. **</w:t>
      </w:r>
    </w:p>
    <w:p w14:paraId="45BC0F90" w14:textId="77777777" w:rsidR="00131C79" w:rsidRPr="00473DFB" w:rsidRDefault="00131C79" w:rsidP="00EE629A">
      <w:pPr>
        <w:pStyle w:val="Default"/>
        <w:rPr>
          <w:rFonts w:asciiTheme="minorHAnsi" w:hAnsiTheme="minorHAnsi" w:cstheme="minorHAnsi"/>
        </w:rPr>
      </w:pPr>
    </w:p>
    <w:p w14:paraId="5AADDD41" w14:textId="77777777" w:rsidR="00131C79" w:rsidRPr="00473DFB" w:rsidRDefault="00131C79" w:rsidP="00131C79">
      <w:pPr>
        <w:pStyle w:val="Default"/>
        <w:rPr>
          <w:rFonts w:asciiTheme="minorHAnsi" w:hAnsiTheme="minorHAnsi" w:cstheme="minorHAnsi"/>
        </w:rPr>
      </w:pPr>
      <w:r w:rsidRPr="00473DFB">
        <w:rPr>
          <w:rFonts w:asciiTheme="minorHAnsi" w:hAnsiTheme="minorHAnsi" w:cstheme="minorHAnsi"/>
          <w:b/>
          <w:bCs/>
          <w:u w:val="single"/>
        </w:rPr>
        <w:t xml:space="preserve">Preparing pupils </w:t>
      </w:r>
      <w:r w:rsidR="00EC4A8E" w:rsidRPr="00473DFB">
        <w:rPr>
          <w:rFonts w:asciiTheme="minorHAnsi" w:hAnsiTheme="minorHAnsi" w:cstheme="minorHAnsi"/>
          <w:bCs/>
        </w:rPr>
        <w:t>(Code of Conduct)</w:t>
      </w:r>
    </w:p>
    <w:p w14:paraId="5B0DED90" w14:textId="77777777" w:rsidR="00131C79" w:rsidRPr="00473DFB" w:rsidRDefault="00131C79" w:rsidP="00131C79">
      <w:pPr>
        <w:pStyle w:val="Default"/>
        <w:rPr>
          <w:rFonts w:asciiTheme="minorHAnsi" w:hAnsiTheme="minorHAnsi" w:cstheme="minorHAnsi"/>
        </w:rPr>
      </w:pPr>
      <w:r w:rsidRPr="00473DFB">
        <w:rPr>
          <w:rFonts w:asciiTheme="minorHAnsi" w:hAnsiTheme="minorHAnsi" w:cstheme="minorHAnsi"/>
        </w:rPr>
        <w:t xml:space="preserve">• Before the visit pupils must be told how to avoid specific dangers and why they should follow rules; </w:t>
      </w:r>
    </w:p>
    <w:p w14:paraId="405F9D2E" w14:textId="77777777" w:rsidR="00131C79" w:rsidRPr="00473DFB" w:rsidRDefault="00131C79" w:rsidP="00131C79">
      <w:pPr>
        <w:pStyle w:val="Default"/>
        <w:rPr>
          <w:rFonts w:asciiTheme="minorHAnsi" w:hAnsiTheme="minorHAnsi" w:cstheme="minorHAnsi"/>
        </w:rPr>
      </w:pPr>
      <w:r w:rsidRPr="00473DFB">
        <w:rPr>
          <w:rFonts w:asciiTheme="minorHAnsi" w:hAnsiTheme="minorHAnsi" w:cstheme="minorHAnsi"/>
        </w:rPr>
        <w:t xml:space="preserve">• why safety precautions are in place; </w:t>
      </w:r>
    </w:p>
    <w:p w14:paraId="2F1DCED2" w14:textId="77777777" w:rsidR="00131C79" w:rsidRPr="00473DFB" w:rsidRDefault="00131C79" w:rsidP="00131C79">
      <w:pPr>
        <w:pStyle w:val="Default"/>
        <w:rPr>
          <w:rFonts w:asciiTheme="minorHAnsi" w:hAnsiTheme="minorHAnsi" w:cstheme="minorHAnsi"/>
        </w:rPr>
      </w:pPr>
      <w:r w:rsidRPr="00473DFB">
        <w:rPr>
          <w:rFonts w:asciiTheme="minorHAnsi" w:hAnsiTheme="minorHAnsi" w:cstheme="minorHAnsi"/>
        </w:rPr>
        <w:t xml:space="preserve">• what standard of behaviour is expected from pupils; </w:t>
      </w:r>
    </w:p>
    <w:p w14:paraId="2594115A" w14:textId="77777777" w:rsidR="00131C79" w:rsidRPr="00473DFB" w:rsidRDefault="00131C79" w:rsidP="00131C79">
      <w:pPr>
        <w:pStyle w:val="Default"/>
        <w:rPr>
          <w:rFonts w:asciiTheme="minorHAnsi" w:hAnsiTheme="minorHAnsi" w:cstheme="minorHAnsi"/>
        </w:rPr>
      </w:pPr>
      <w:r w:rsidRPr="00473DFB">
        <w:rPr>
          <w:rFonts w:asciiTheme="minorHAnsi" w:hAnsiTheme="minorHAnsi" w:cstheme="minorHAnsi"/>
        </w:rPr>
        <w:t xml:space="preserve">• who is responsible for the group; </w:t>
      </w:r>
    </w:p>
    <w:p w14:paraId="3C6A72FA" w14:textId="77777777" w:rsidR="00131C79" w:rsidRPr="00473DFB" w:rsidRDefault="00131C79" w:rsidP="00131C79">
      <w:pPr>
        <w:pStyle w:val="Default"/>
        <w:rPr>
          <w:rFonts w:asciiTheme="minorHAnsi" w:hAnsiTheme="minorHAnsi" w:cstheme="minorHAnsi"/>
        </w:rPr>
      </w:pPr>
      <w:r w:rsidRPr="00473DFB">
        <w:rPr>
          <w:rFonts w:asciiTheme="minorHAnsi" w:hAnsiTheme="minorHAnsi" w:cstheme="minorHAnsi"/>
        </w:rPr>
        <w:t xml:space="preserve">• what to do if approached by anyone from outside the group; </w:t>
      </w:r>
    </w:p>
    <w:p w14:paraId="5AC9AD05" w14:textId="77777777" w:rsidR="00131C79" w:rsidRPr="00473DFB" w:rsidRDefault="00131C79" w:rsidP="00131C79">
      <w:pPr>
        <w:pStyle w:val="Default"/>
        <w:rPr>
          <w:rFonts w:asciiTheme="minorHAnsi" w:hAnsiTheme="minorHAnsi" w:cstheme="minorHAnsi"/>
        </w:rPr>
      </w:pPr>
      <w:r w:rsidRPr="00473DFB">
        <w:rPr>
          <w:rFonts w:asciiTheme="minorHAnsi" w:hAnsiTheme="minorHAnsi" w:cstheme="minorHAnsi"/>
        </w:rPr>
        <w:t xml:space="preserve">• what to do if separated from the group; </w:t>
      </w:r>
    </w:p>
    <w:p w14:paraId="05FF8E9C" w14:textId="77777777" w:rsidR="00131C79" w:rsidRPr="00473DFB" w:rsidRDefault="00131C79" w:rsidP="00131C79">
      <w:pPr>
        <w:pStyle w:val="Default"/>
        <w:rPr>
          <w:rFonts w:asciiTheme="minorHAnsi" w:hAnsiTheme="minorHAnsi" w:cstheme="minorHAnsi"/>
        </w:rPr>
      </w:pPr>
      <w:r w:rsidRPr="00473DFB">
        <w:rPr>
          <w:rFonts w:asciiTheme="minorHAnsi" w:hAnsiTheme="minorHAnsi" w:cstheme="minorHAnsi"/>
        </w:rPr>
        <w:t xml:space="preserve">• emergency procedures; </w:t>
      </w:r>
    </w:p>
    <w:p w14:paraId="380E9877" w14:textId="77777777" w:rsidR="00131C79" w:rsidRPr="00473DFB" w:rsidRDefault="00131C79" w:rsidP="00131C79">
      <w:pPr>
        <w:pStyle w:val="Default"/>
        <w:rPr>
          <w:rFonts w:asciiTheme="minorHAnsi" w:hAnsiTheme="minorHAnsi" w:cstheme="minorHAnsi"/>
        </w:rPr>
      </w:pPr>
      <w:r w:rsidRPr="00473DFB">
        <w:rPr>
          <w:rFonts w:asciiTheme="minorHAnsi" w:hAnsiTheme="minorHAnsi" w:cstheme="minorHAnsi"/>
        </w:rPr>
        <w:t>• how to behave whilst travelling on hired or public transport.</w:t>
      </w:r>
    </w:p>
    <w:p w14:paraId="22FBE400" w14:textId="77777777" w:rsidR="00131C79" w:rsidRPr="00473DFB" w:rsidRDefault="00131C79" w:rsidP="00131C79">
      <w:pPr>
        <w:pStyle w:val="Default"/>
        <w:rPr>
          <w:rFonts w:asciiTheme="minorHAnsi" w:hAnsiTheme="minorHAnsi" w:cstheme="minorHAnsi"/>
        </w:rPr>
      </w:pPr>
    </w:p>
    <w:p w14:paraId="34669484" w14:textId="77777777" w:rsidR="00131C79" w:rsidRPr="00473DFB" w:rsidRDefault="00131C79" w:rsidP="00131C79">
      <w:pPr>
        <w:pStyle w:val="Default"/>
        <w:rPr>
          <w:rFonts w:asciiTheme="minorHAnsi" w:hAnsiTheme="minorHAnsi" w:cstheme="minorHAnsi"/>
          <w:u w:val="single"/>
        </w:rPr>
      </w:pPr>
      <w:r w:rsidRPr="00473DFB">
        <w:rPr>
          <w:rFonts w:asciiTheme="minorHAnsi" w:hAnsiTheme="minorHAnsi" w:cstheme="minorHAnsi"/>
          <w:b/>
          <w:bCs/>
          <w:u w:val="single"/>
        </w:rPr>
        <w:t xml:space="preserve">Pupils with mobility difficulties </w:t>
      </w:r>
    </w:p>
    <w:p w14:paraId="5E5C4E7D" w14:textId="77777777" w:rsidR="00131C79" w:rsidRPr="00473DFB" w:rsidRDefault="00131C79" w:rsidP="00131C79">
      <w:pPr>
        <w:pStyle w:val="Default"/>
        <w:rPr>
          <w:rFonts w:asciiTheme="minorHAnsi" w:hAnsiTheme="minorHAnsi" w:cstheme="minorHAnsi"/>
        </w:rPr>
      </w:pPr>
      <w:r w:rsidRPr="00473DFB">
        <w:rPr>
          <w:rFonts w:asciiTheme="minorHAnsi" w:hAnsiTheme="minorHAnsi" w:cstheme="minorHAnsi"/>
        </w:rPr>
        <w:t>Access to venue/destinations must be investigated in the planning stage and checks made with the venue /destination about access for pupils with disabilities. These additional measures need to be included on the risk assessment.</w:t>
      </w:r>
    </w:p>
    <w:p w14:paraId="163BF6A4" w14:textId="77777777" w:rsidR="00131C79" w:rsidRPr="00473DFB" w:rsidRDefault="00131C79" w:rsidP="00B9089D">
      <w:pPr>
        <w:rPr>
          <w:rFonts w:cstheme="minorHAnsi"/>
          <w:sz w:val="24"/>
          <w:szCs w:val="24"/>
        </w:rPr>
      </w:pPr>
    </w:p>
    <w:p w14:paraId="1571B444" w14:textId="77777777" w:rsidR="00131C79" w:rsidRPr="00473DFB" w:rsidRDefault="00131C79" w:rsidP="00131C79">
      <w:pPr>
        <w:pStyle w:val="Default"/>
        <w:rPr>
          <w:rFonts w:asciiTheme="minorHAnsi" w:hAnsiTheme="minorHAnsi" w:cstheme="minorHAnsi"/>
          <w:u w:val="single"/>
        </w:rPr>
      </w:pPr>
      <w:r w:rsidRPr="00473DFB">
        <w:rPr>
          <w:rFonts w:asciiTheme="minorHAnsi" w:hAnsiTheme="minorHAnsi" w:cstheme="minorHAnsi"/>
          <w:b/>
          <w:bCs/>
          <w:u w:val="single"/>
        </w:rPr>
        <w:t xml:space="preserve">Planning transport </w:t>
      </w:r>
    </w:p>
    <w:p w14:paraId="461D6181" w14:textId="77777777" w:rsidR="00131C79" w:rsidRPr="00473DFB" w:rsidRDefault="00857F50" w:rsidP="00131C79">
      <w:pPr>
        <w:rPr>
          <w:rFonts w:cstheme="minorHAnsi"/>
          <w:sz w:val="24"/>
          <w:szCs w:val="24"/>
        </w:rPr>
      </w:pPr>
      <w:r w:rsidRPr="00473DFB">
        <w:rPr>
          <w:rFonts w:cstheme="minorHAnsi"/>
          <w:sz w:val="24"/>
          <w:szCs w:val="24"/>
        </w:rPr>
        <w:t xml:space="preserve">The requirement for buses </w:t>
      </w:r>
      <w:r w:rsidR="00131C79" w:rsidRPr="00473DFB">
        <w:rPr>
          <w:rFonts w:cstheme="minorHAnsi"/>
          <w:sz w:val="24"/>
          <w:szCs w:val="24"/>
        </w:rPr>
        <w:t xml:space="preserve">should be made </w:t>
      </w:r>
      <w:r w:rsidRPr="00473DFB">
        <w:rPr>
          <w:rFonts w:cstheme="minorHAnsi"/>
          <w:sz w:val="24"/>
          <w:szCs w:val="24"/>
        </w:rPr>
        <w:t xml:space="preserve">through </w:t>
      </w:r>
      <w:r w:rsidR="00131C79" w:rsidRPr="00473DFB">
        <w:rPr>
          <w:rFonts w:cstheme="minorHAnsi"/>
          <w:sz w:val="24"/>
          <w:szCs w:val="24"/>
        </w:rPr>
        <w:t xml:space="preserve">the school </w:t>
      </w:r>
      <w:r w:rsidRPr="00473DFB">
        <w:rPr>
          <w:rFonts w:cstheme="minorHAnsi"/>
          <w:sz w:val="24"/>
          <w:szCs w:val="24"/>
        </w:rPr>
        <w:t xml:space="preserve">secretaries </w:t>
      </w:r>
      <w:r w:rsidR="00131C79" w:rsidRPr="00473DFB">
        <w:rPr>
          <w:rFonts w:cstheme="minorHAnsi"/>
          <w:sz w:val="24"/>
          <w:szCs w:val="24"/>
        </w:rPr>
        <w:t xml:space="preserve">who </w:t>
      </w:r>
      <w:r w:rsidRPr="00473DFB">
        <w:rPr>
          <w:rFonts w:cstheme="minorHAnsi"/>
          <w:sz w:val="24"/>
          <w:szCs w:val="24"/>
        </w:rPr>
        <w:t>have access to reputable bus companies.</w:t>
      </w:r>
      <w:r w:rsidR="0067724E" w:rsidRPr="00473DFB">
        <w:rPr>
          <w:rFonts w:cstheme="minorHAnsi"/>
          <w:sz w:val="24"/>
          <w:szCs w:val="24"/>
        </w:rPr>
        <w:t xml:space="preserve"> </w:t>
      </w:r>
    </w:p>
    <w:p w14:paraId="703272AB" w14:textId="77777777" w:rsidR="001331E6" w:rsidRPr="00473DFB" w:rsidRDefault="00857F50" w:rsidP="00B9089D">
      <w:pPr>
        <w:rPr>
          <w:rFonts w:cstheme="minorHAnsi"/>
          <w:sz w:val="24"/>
          <w:szCs w:val="24"/>
        </w:rPr>
      </w:pPr>
      <w:r w:rsidRPr="00473DFB">
        <w:rPr>
          <w:rFonts w:cstheme="minorHAnsi"/>
          <w:sz w:val="24"/>
          <w:szCs w:val="24"/>
        </w:rPr>
        <w:t>Where pupils are to be transported by car, school staff should check with their insurance company that they have the relevant cover. Parents should agree this in writing.</w:t>
      </w:r>
    </w:p>
    <w:p w14:paraId="5A65FE09" w14:textId="77777777" w:rsidR="003D7C46" w:rsidRPr="00473DFB" w:rsidRDefault="003D7C46" w:rsidP="00B9089D">
      <w:pPr>
        <w:rPr>
          <w:rFonts w:cstheme="minorHAnsi"/>
          <w:b/>
          <w:sz w:val="24"/>
          <w:szCs w:val="24"/>
          <w:u w:val="single"/>
        </w:rPr>
      </w:pPr>
      <w:r w:rsidRPr="00473DFB">
        <w:rPr>
          <w:rFonts w:cstheme="minorHAnsi"/>
          <w:b/>
          <w:sz w:val="24"/>
          <w:szCs w:val="24"/>
          <w:u w:val="single"/>
        </w:rPr>
        <w:t>Insurance</w:t>
      </w:r>
    </w:p>
    <w:p w14:paraId="15CF791D" w14:textId="77777777" w:rsidR="003D7C46" w:rsidRPr="00473DFB" w:rsidRDefault="003D7C46" w:rsidP="00B9089D">
      <w:pPr>
        <w:rPr>
          <w:rFonts w:cstheme="minorHAnsi"/>
          <w:sz w:val="24"/>
          <w:szCs w:val="24"/>
        </w:rPr>
      </w:pPr>
      <w:r w:rsidRPr="00473DFB">
        <w:rPr>
          <w:rFonts w:cstheme="minorHAnsi"/>
          <w:sz w:val="24"/>
          <w:szCs w:val="24"/>
        </w:rPr>
        <w:t>The Education Authority covers the legal liability of controlled and maintained schools in respect of personal injury claims within Northern Ireland.</w:t>
      </w:r>
    </w:p>
    <w:p w14:paraId="5365F8D8" w14:textId="77777777" w:rsidR="001331E6" w:rsidRPr="00473DFB" w:rsidRDefault="001331E6" w:rsidP="001331E6">
      <w:pPr>
        <w:pStyle w:val="Default"/>
        <w:rPr>
          <w:rFonts w:asciiTheme="minorHAnsi" w:hAnsiTheme="minorHAnsi" w:cstheme="minorHAnsi"/>
          <w:b/>
          <w:bCs/>
          <w:u w:val="single"/>
        </w:rPr>
      </w:pPr>
      <w:r w:rsidRPr="00473DFB">
        <w:rPr>
          <w:rFonts w:asciiTheme="minorHAnsi" w:hAnsiTheme="minorHAnsi" w:cstheme="minorHAnsi"/>
          <w:b/>
          <w:bCs/>
          <w:u w:val="single"/>
        </w:rPr>
        <w:t xml:space="preserve">Communicating with parents </w:t>
      </w:r>
    </w:p>
    <w:p w14:paraId="0A084FDD" w14:textId="77777777" w:rsidR="003D7C46" w:rsidRPr="00473DFB" w:rsidRDefault="003D7C46" w:rsidP="001331E6">
      <w:pPr>
        <w:pStyle w:val="Default"/>
        <w:rPr>
          <w:rFonts w:asciiTheme="minorHAnsi" w:hAnsiTheme="minorHAnsi" w:cstheme="minorHAnsi"/>
        </w:rPr>
      </w:pPr>
    </w:p>
    <w:p w14:paraId="7BEC7925" w14:textId="77777777" w:rsidR="001331E6" w:rsidRPr="00473DFB" w:rsidRDefault="001331E6" w:rsidP="001331E6">
      <w:pPr>
        <w:pStyle w:val="Default"/>
        <w:rPr>
          <w:rFonts w:asciiTheme="minorHAnsi" w:hAnsiTheme="minorHAnsi" w:cstheme="minorHAnsi"/>
        </w:rPr>
      </w:pPr>
      <w:r w:rsidRPr="00473DFB">
        <w:rPr>
          <w:rFonts w:asciiTheme="minorHAnsi" w:hAnsiTheme="minorHAnsi" w:cstheme="minorHAnsi"/>
        </w:rPr>
        <w:t>An effective, two-way communication process between the school and home is important for all visits. Information to parents may include:</w:t>
      </w:r>
    </w:p>
    <w:p w14:paraId="39F0728F" w14:textId="77777777" w:rsidR="001331E6" w:rsidRPr="00473DFB" w:rsidRDefault="001331E6" w:rsidP="001331E6">
      <w:pPr>
        <w:pStyle w:val="Default"/>
        <w:rPr>
          <w:rFonts w:asciiTheme="minorHAnsi" w:hAnsiTheme="minorHAnsi" w:cstheme="minorHAnsi"/>
        </w:rPr>
      </w:pPr>
    </w:p>
    <w:p w14:paraId="5867A400" w14:textId="77777777" w:rsidR="001331E6" w:rsidRPr="00473DFB" w:rsidRDefault="001331E6" w:rsidP="001331E6">
      <w:pPr>
        <w:pStyle w:val="Default"/>
        <w:rPr>
          <w:rFonts w:asciiTheme="minorHAnsi" w:hAnsiTheme="minorHAnsi" w:cstheme="minorHAnsi"/>
        </w:rPr>
      </w:pPr>
      <w:r w:rsidRPr="00473DFB">
        <w:rPr>
          <w:rFonts w:asciiTheme="minorHAnsi" w:hAnsiTheme="minorHAnsi" w:cstheme="minorHAnsi"/>
        </w:rPr>
        <w:t xml:space="preserve">• date of the visit or series of visits </w:t>
      </w:r>
    </w:p>
    <w:p w14:paraId="1B0B7BDA" w14:textId="77777777" w:rsidR="001331E6" w:rsidRPr="00473DFB" w:rsidRDefault="001331E6" w:rsidP="001331E6">
      <w:pPr>
        <w:pStyle w:val="Default"/>
        <w:rPr>
          <w:rFonts w:asciiTheme="minorHAnsi" w:hAnsiTheme="minorHAnsi" w:cstheme="minorHAnsi"/>
        </w:rPr>
      </w:pPr>
      <w:r w:rsidRPr="00473DFB">
        <w:rPr>
          <w:rFonts w:asciiTheme="minorHAnsi" w:hAnsiTheme="minorHAnsi" w:cstheme="minorHAnsi"/>
        </w:rPr>
        <w:t xml:space="preserve">• visit’s objectives and general outline of what has been arranged for the day </w:t>
      </w:r>
    </w:p>
    <w:p w14:paraId="229B2A98" w14:textId="77777777" w:rsidR="001331E6" w:rsidRPr="00473DFB" w:rsidRDefault="001331E6" w:rsidP="001331E6">
      <w:pPr>
        <w:pStyle w:val="Default"/>
        <w:rPr>
          <w:rFonts w:asciiTheme="minorHAnsi" w:hAnsiTheme="minorHAnsi" w:cstheme="minorHAnsi"/>
        </w:rPr>
      </w:pPr>
      <w:r w:rsidRPr="00473DFB">
        <w:rPr>
          <w:rFonts w:asciiTheme="minorHAnsi" w:hAnsiTheme="minorHAnsi" w:cstheme="minorHAnsi"/>
        </w:rPr>
        <w:t xml:space="preserve">• size of group and level of supervision </w:t>
      </w:r>
    </w:p>
    <w:p w14:paraId="35BDDF3D" w14:textId="77777777" w:rsidR="001331E6" w:rsidRPr="00473DFB" w:rsidRDefault="001331E6" w:rsidP="001331E6">
      <w:pPr>
        <w:pStyle w:val="Default"/>
        <w:rPr>
          <w:rFonts w:asciiTheme="minorHAnsi" w:hAnsiTheme="minorHAnsi" w:cstheme="minorHAnsi"/>
        </w:rPr>
      </w:pPr>
      <w:r w:rsidRPr="00473DFB">
        <w:rPr>
          <w:rFonts w:asciiTheme="minorHAnsi" w:hAnsiTheme="minorHAnsi" w:cstheme="minorHAnsi"/>
        </w:rPr>
        <w:t>• times of departure and return – parents must have agreed to meet the</w:t>
      </w:r>
      <w:r w:rsidR="00CB4254" w:rsidRPr="00473DFB">
        <w:rPr>
          <w:rFonts w:asciiTheme="minorHAnsi" w:hAnsiTheme="minorHAnsi" w:cstheme="minorHAnsi"/>
        </w:rPr>
        <w:t>ir child on return if necessary</w:t>
      </w:r>
    </w:p>
    <w:p w14:paraId="5029EEB7" w14:textId="77777777" w:rsidR="001331E6" w:rsidRPr="00473DFB" w:rsidRDefault="001331E6" w:rsidP="001331E6">
      <w:pPr>
        <w:pStyle w:val="Default"/>
        <w:rPr>
          <w:rFonts w:asciiTheme="minorHAnsi" w:hAnsiTheme="minorHAnsi" w:cstheme="minorHAnsi"/>
        </w:rPr>
      </w:pPr>
      <w:r w:rsidRPr="00473DFB">
        <w:rPr>
          <w:rFonts w:asciiTheme="minorHAnsi" w:hAnsiTheme="minorHAnsi" w:cstheme="minorHAnsi"/>
        </w:rPr>
        <w:lastRenderedPageBreak/>
        <w:t xml:space="preserve">• the location where the pupils </w:t>
      </w:r>
      <w:r w:rsidR="00CB4254" w:rsidRPr="00473DFB">
        <w:rPr>
          <w:rFonts w:asciiTheme="minorHAnsi" w:hAnsiTheme="minorHAnsi" w:cstheme="minorHAnsi"/>
        </w:rPr>
        <w:t>will be collected and returned</w:t>
      </w:r>
    </w:p>
    <w:p w14:paraId="73B7CE39" w14:textId="77777777" w:rsidR="001331E6" w:rsidRPr="00473DFB" w:rsidRDefault="001331E6" w:rsidP="001331E6">
      <w:pPr>
        <w:pStyle w:val="Default"/>
        <w:rPr>
          <w:rFonts w:asciiTheme="minorHAnsi" w:hAnsiTheme="minorHAnsi" w:cstheme="minorHAnsi"/>
        </w:rPr>
      </w:pPr>
      <w:r w:rsidRPr="00473DFB">
        <w:rPr>
          <w:rFonts w:asciiTheme="minorHAnsi" w:hAnsiTheme="minorHAnsi" w:cstheme="minorHAnsi"/>
        </w:rPr>
        <w:t>• mode of travel</w:t>
      </w:r>
    </w:p>
    <w:p w14:paraId="6D6F688D" w14:textId="77777777" w:rsidR="00CB4254" w:rsidRPr="00473DFB" w:rsidRDefault="00EF1CB7" w:rsidP="00CB4254">
      <w:pPr>
        <w:pStyle w:val="Default"/>
        <w:rPr>
          <w:rFonts w:asciiTheme="minorHAnsi" w:hAnsiTheme="minorHAnsi" w:cstheme="minorHAnsi"/>
        </w:rPr>
      </w:pPr>
      <w:r w:rsidRPr="00473DFB">
        <w:rPr>
          <w:rFonts w:asciiTheme="minorHAnsi" w:hAnsiTheme="minorHAnsi" w:cstheme="minorHAnsi"/>
        </w:rPr>
        <w:t xml:space="preserve">• details on the cost of the visit </w:t>
      </w:r>
    </w:p>
    <w:p w14:paraId="660ACF33" w14:textId="77777777" w:rsidR="00EF1CB7" w:rsidRPr="00473DFB" w:rsidRDefault="00EF1CB7" w:rsidP="00EF1CB7">
      <w:pPr>
        <w:pStyle w:val="Default"/>
        <w:rPr>
          <w:rFonts w:asciiTheme="minorHAnsi" w:hAnsiTheme="minorHAnsi" w:cstheme="minorHAnsi"/>
        </w:rPr>
      </w:pPr>
      <w:r w:rsidRPr="00473DFB">
        <w:rPr>
          <w:rFonts w:asciiTheme="minorHAnsi" w:hAnsiTheme="minorHAnsi" w:cstheme="minorHAnsi"/>
        </w:rPr>
        <w:t>• clothing and equipment to be taken</w:t>
      </w:r>
    </w:p>
    <w:p w14:paraId="47BBB99C" w14:textId="77777777" w:rsidR="00EF1CB7" w:rsidRPr="00473DFB" w:rsidRDefault="00EF1CB7" w:rsidP="00EF1CB7">
      <w:pPr>
        <w:pStyle w:val="Default"/>
        <w:rPr>
          <w:rFonts w:asciiTheme="minorHAnsi" w:hAnsiTheme="minorHAnsi" w:cstheme="minorHAnsi"/>
        </w:rPr>
      </w:pPr>
      <w:r w:rsidRPr="00473DFB">
        <w:rPr>
          <w:rFonts w:asciiTheme="minorHAnsi" w:hAnsiTheme="minorHAnsi" w:cstheme="minorHAnsi"/>
        </w:rPr>
        <w:t>• names of leader, of other staff and of other accompanying adults</w:t>
      </w:r>
    </w:p>
    <w:p w14:paraId="07CC6699" w14:textId="77777777" w:rsidR="001331E6" w:rsidRPr="00473DFB" w:rsidRDefault="001331E6" w:rsidP="001331E6">
      <w:pPr>
        <w:pStyle w:val="Default"/>
        <w:rPr>
          <w:rFonts w:asciiTheme="minorHAnsi" w:hAnsiTheme="minorHAnsi" w:cstheme="minorHAnsi"/>
        </w:rPr>
      </w:pPr>
      <w:r w:rsidRPr="00473DFB">
        <w:rPr>
          <w:rFonts w:asciiTheme="minorHAnsi" w:hAnsiTheme="minorHAnsi" w:cstheme="minorHAnsi"/>
        </w:rPr>
        <w:t xml:space="preserve">• </w:t>
      </w:r>
      <w:r w:rsidR="00CB4254" w:rsidRPr="00473DFB">
        <w:rPr>
          <w:rFonts w:asciiTheme="minorHAnsi" w:hAnsiTheme="minorHAnsi" w:cstheme="minorHAnsi"/>
        </w:rPr>
        <w:t>standards of behaviour expected (pupil code of conduct)</w:t>
      </w:r>
      <w:r w:rsidRPr="00473DFB">
        <w:rPr>
          <w:rFonts w:asciiTheme="minorHAnsi" w:hAnsiTheme="minorHAnsi" w:cstheme="minorHAnsi"/>
        </w:rPr>
        <w:t xml:space="preserve"> </w:t>
      </w:r>
    </w:p>
    <w:p w14:paraId="4788B5A7" w14:textId="77777777" w:rsidR="00B9089D" w:rsidRPr="00473DFB" w:rsidRDefault="001331E6" w:rsidP="001331E6">
      <w:pPr>
        <w:rPr>
          <w:rFonts w:cstheme="minorHAnsi"/>
          <w:sz w:val="24"/>
          <w:szCs w:val="24"/>
        </w:rPr>
      </w:pPr>
      <w:r w:rsidRPr="00473DFB">
        <w:rPr>
          <w:rFonts w:cstheme="minorHAnsi"/>
          <w:sz w:val="24"/>
          <w:szCs w:val="24"/>
        </w:rPr>
        <w:t>• details of provision for special educational or medical needs.</w:t>
      </w:r>
    </w:p>
    <w:p w14:paraId="62AD98BD" w14:textId="77777777" w:rsidR="00EF1CB7" w:rsidRPr="00473DFB" w:rsidRDefault="00EF1CB7" w:rsidP="00EF1CB7">
      <w:pPr>
        <w:pStyle w:val="Default"/>
        <w:rPr>
          <w:rFonts w:asciiTheme="minorHAnsi" w:hAnsiTheme="minorHAnsi" w:cstheme="minorHAnsi"/>
          <w:i/>
        </w:rPr>
      </w:pPr>
      <w:r w:rsidRPr="00473DFB">
        <w:rPr>
          <w:rFonts w:asciiTheme="minorHAnsi" w:hAnsiTheme="minorHAnsi" w:cstheme="minorHAnsi"/>
          <w:i/>
        </w:rPr>
        <w:t xml:space="preserve">*for residential visits – briefing meeting for parents should be included. </w:t>
      </w:r>
    </w:p>
    <w:p w14:paraId="3F4000D6" w14:textId="77777777" w:rsidR="00BC5794" w:rsidRPr="00473DFB" w:rsidRDefault="00BC5794" w:rsidP="001331E6">
      <w:pPr>
        <w:rPr>
          <w:rFonts w:cstheme="minorHAnsi"/>
          <w:sz w:val="24"/>
          <w:szCs w:val="24"/>
        </w:rPr>
      </w:pPr>
    </w:p>
    <w:p w14:paraId="156CED88" w14:textId="77777777" w:rsidR="0007630D" w:rsidRPr="00473DFB" w:rsidRDefault="009E77DB" w:rsidP="0007630D">
      <w:pPr>
        <w:rPr>
          <w:rFonts w:cstheme="minorHAnsi"/>
          <w:b/>
          <w:sz w:val="24"/>
          <w:szCs w:val="24"/>
          <w:u w:val="single"/>
        </w:rPr>
      </w:pPr>
      <w:r w:rsidRPr="00473DFB">
        <w:rPr>
          <w:rFonts w:cstheme="minorHAnsi"/>
          <w:b/>
          <w:sz w:val="24"/>
          <w:szCs w:val="24"/>
          <w:u w:val="single"/>
        </w:rPr>
        <w:t xml:space="preserve">Roles and responsibilities </w:t>
      </w:r>
    </w:p>
    <w:p w14:paraId="0EE14171" w14:textId="77777777" w:rsidR="009E77DB" w:rsidRPr="00473DFB" w:rsidRDefault="009E77DB" w:rsidP="0007630D">
      <w:pPr>
        <w:rPr>
          <w:rFonts w:cstheme="minorHAnsi"/>
          <w:sz w:val="24"/>
          <w:szCs w:val="24"/>
        </w:rPr>
      </w:pPr>
      <w:r w:rsidRPr="00473DFB">
        <w:rPr>
          <w:rFonts w:cstheme="minorHAnsi"/>
          <w:sz w:val="24"/>
          <w:szCs w:val="24"/>
          <w:u w:val="single"/>
        </w:rPr>
        <w:t>Principal/Board of Governors</w:t>
      </w:r>
      <w:r w:rsidRPr="00473DFB">
        <w:rPr>
          <w:rFonts w:cstheme="minorHAnsi"/>
          <w:sz w:val="24"/>
          <w:szCs w:val="24"/>
        </w:rPr>
        <w:t xml:space="preserve"> - Permission obtained before a visit takes place</w:t>
      </w:r>
      <w:r w:rsidR="00BC5794" w:rsidRPr="00473DFB">
        <w:rPr>
          <w:rFonts w:cstheme="minorHAnsi"/>
          <w:sz w:val="24"/>
          <w:szCs w:val="24"/>
        </w:rPr>
        <w:t>.</w:t>
      </w:r>
    </w:p>
    <w:p w14:paraId="72984704" w14:textId="77777777" w:rsidR="009E77DB" w:rsidRPr="00473DFB" w:rsidRDefault="009E77DB" w:rsidP="009E77DB">
      <w:pPr>
        <w:rPr>
          <w:rFonts w:cstheme="minorHAnsi"/>
          <w:sz w:val="24"/>
          <w:szCs w:val="24"/>
        </w:rPr>
      </w:pPr>
      <w:r w:rsidRPr="00473DFB">
        <w:rPr>
          <w:rFonts w:cstheme="minorHAnsi"/>
          <w:sz w:val="24"/>
          <w:szCs w:val="24"/>
          <w:u w:val="single"/>
        </w:rPr>
        <w:t>Educational Visits’ Co-ordinator</w:t>
      </w:r>
      <w:r w:rsidRPr="00473DFB">
        <w:rPr>
          <w:rFonts w:cstheme="minorHAnsi"/>
          <w:sz w:val="24"/>
          <w:szCs w:val="24"/>
        </w:rPr>
        <w:t>(EVC) – a role designated to a member of the Senior Leadership Team. He/she will have a central role to play in endeavouring to ensure that the best practice, in relation to educational visits, is developed and implemented within the school.</w:t>
      </w:r>
    </w:p>
    <w:p w14:paraId="56E962C8" w14:textId="77777777" w:rsidR="006A6A0C" w:rsidRPr="00473DFB" w:rsidRDefault="006A6A0C" w:rsidP="009E77DB">
      <w:pPr>
        <w:rPr>
          <w:rFonts w:cstheme="minorHAnsi"/>
          <w:sz w:val="24"/>
          <w:szCs w:val="24"/>
        </w:rPr>
      </w:pPr>
      <w:r w:rsidRPr="00473DFB">
        <w:rPr>
          <w:rFonts w:cstheme="minorHAnsi"/>
          <w:sz w:val="24"/>
          <w:szCs w:val="24"/>
          <w:u w:val="single"/>
        </w:rPr>
        <w:t>Group Leader</w:t>
      </w:r>
      <w:r w:rsidRPr="00473DFB">
        <w:rPr>
          <w:rFonts w:cstheme="minorHAnsi"/>
          <w:sz w:val="24"/>
          <w:szCs w:val="24"/>
        </w:rPr>
        <w:t xml:space="preserve"> – this is a member of staff designated by the Principal or EVC who will have </w:t>
      </w:r>
      <w:r w:rsidRPr="00473DFB">
        <w:rPr>
          <w:rFonts w:cstheme="minorHAnsi"/>
          <w:b/>
          <w:i/>
          <w:sz w:val="24"/>
          <w:szCs w:val="24"/>
        </w:rPr>
        <w:t>overall operational responsibility</w:t>
      </w:r>
      <w:r w:rsidRPr="00473DFB">
        <w:rPr>
          <w:rFonts w:cstheme="minorHAnsi"/>
          <w:sz w:val="24"/>
          <w:szCs w:val="24"/>
        </w:rPr>
        <w:t xml:space="preserve"> for the supervision, discipline and conduct of the participants for the duration of the visit and should be experienced in organising such visits, the supervision of pupils, and all relevant health and safety matters.</w:t>
      </w:r>
    </w:p>
    <w:p w14:paraId="527F7616" w14:textId="77777777" w:rsidR="006A6A0C" w:rsidRPr="00473DFB" w:rsidRDefault="006A6A0C" w:rsidP="009E77DB">
      <w:pPr>
        <w:rPr>
          <w:rFonts w:cstheme="minorHAnsi"/>
          <w:sz w:val="24"/>
          <w:szCs w:val="24"/>
        </w:rPr>
      </w:pPr>
      <w:r w:rsidRPr="00473DFB">
        <w:rPr>
          <w:rFonts w:cstheme="minorHAnsi"/>
          <w:sz w:val="24"/>
          <w:szCs w:val="24"/>
          <w:u w:val="single"/>
        </w:rPr>
        <w:t>Accompanying staff</w:t>
      </w:r>
      <w:r w:rsidRPr="00473DFB">
        <w:rPr>
          <w:rFonts w:cstheme="minorHAnsi"/>
          <w:sz w:val="24"/>
          <w:szCs w:val="24"/>
        </w:rPr>
        <w:t xml:space="preserve"> – must accept the authority and follow the instructions of the group leader to assist with the organisation and discipline of the pupils. </w:t>
      </w:r>
    </w:p>
    <w:p w14:paraId="7EE20540" w14:textId="77777777" w:rsidR="006A6A0C" w:rsidRPr="00473DFB" w:rsidRDefault="006A6A0C" w:rsidP="009E77DB">
      <w:pPr>
        <w:rPr>
          <w:rFonts w:cstheme="minorHAnsi"/>
          <w:sz w:val="24"/>
          <w:szCs w:val="24"/>
        </w:rPr>
      </w:pPr>
      <w:r w:rsidRPr="00473DFB">
        <w:rPr>
          <w:rFonts w:cstheme="minorHAnsi"/>
          <w:sz w:val="24"/>
          <w:szCs w:val="24"/>
          <w:u w:val="single"/>
        </w:rPr>
        <w:t>Volunteers in a Supervisory Role</w:t>
      </w:r>
      <w:r w:rsidRPr="00473DFB">
        <w:rPr>
          <w:rFonts w:cstheme="minorHAnsi"/>
          <w:sz w:val="24"/>
          <w:szCs w:val="24"/>
        </w:rPr>
        <w:t xml:space="preserve"> – to satisfy staffing ratios, it may be necessary to involve persons other than staff members as volunteers, e.g. parents. </w:t>
      </w:r>
      <w:r w:rsidR="00605F03" w:rsidRPr="00473DFB">
        <w:rPr>
          <w:rFonts w:cstheme="minorHAnsi"/>
          <w:sz w:val="24"/>
          <w:szCs w:val="24"/>
        </w:rPr>
        <w:t>Prior to any visit they should be clear about their role and responsibilities during the visit. They should not be left in sole charge of group members except where it has been previously agreed as par</w:t>
      </w:r>
      <w:r w:rsidR="00CE0D30" w:rsidRPr="00473DFB">
        <w:rPr>
          <w:rFonts w:cstheme="minorHAnsi"/>
          <w:sz w:val="24"/>
          <w:szCs w:val="24"/>
        </w:rPr>
        <w:t>t of the risk assessment. It is required that</w:t>
      </w:r>
      <w:r w:rsidR="00131C79" w:rsidRPr="00473DFB">
        <w:rPr>
          <w:rFonts w:cstheme="minorHAnsi"/>
          <w:sz w:val="24"/>
          <w:szCs w:val="24"/>
        </w:rPr>
        <w:t xml:space="preserve"> all adults who accompany groups of pupils under the age of 18 are </w:t>
      </w:r>
      <w:r w:rsidR="00131C79" w:rsidRPr="00473DFB">
        <w:rPr>
          <w:rFonts w:cstheme="minorHAnsi"/>
          <w:b/>
          <w:sz w:val="24"/>
          <w:szCs w:val="24"/>
        </w:rPr>
        <w:t>vetted</w:t>
      </w:r>
      <w:r w:rsidR="00131C79" w:rsidRPr="00473DFB">
        <w:rPr>
          <w:rFonts w:cstheme="minorHAnsi"/>
          <w:sz w:val="24"/>
          <w:szCs w:val="24"/>
        </w:rPr>
        <w:t xml:space="preserve"> in line with DE circular 2012/19 with regards to vetting checks for volunteers working in school. The adult in question provides relevant details and gives permission for relevant checks to be carried out.</w:t>
      </w:r>
    </w:p>
    <w:p w14:paraId="3FF07198" w14:textId="77777777" w:rsidR="00126A5B" w:rsidRPr="00473DFB" w:rsidRDefault="00126A5B" w:rsidP="009E77DB">
      <w:pPr>
        <w:rPr>
          <w:rFonts w:cstheme="minorHAnsi"/>
          <w:sz w:val="24"/>
          <w:szCs w:val="24"/>
        </w:rPr>
      </w:pPr>
      <w:r w:rsidRPr="00473DFB">
        <w:rPr>
          <w:rFonts w:cstheme="minorHAnsi"/>
          <w:sz w:val="24"/>
          <w:szCs w:val="24"/>
          <w:u w:val="single"/>
        </w:rPr>
        <w:t>Nominated contact at School Base</w:t>
      </w:r>
      <w:r w:rsidRPr="00473DFB">
        <w:rPr>
          <w:rFonts w:cstheme="minorHAnsi"/>
          <w:sz w:val="24"/>
          <w:szCs w:val="24"/>
        </w:rPr>
        <w:t xml:space="preserve"> – this could either be principal, EVC or another senior member of staff. They should have access to contact details of staff and pupils’ parents, and details of the place to be visited, contact personnel and telephone/mobile numbers.</w:t>
      </w:r>
    </w:p>
    <w:p w14:paraId="0642AC1D" w14:textId="77777777" w:rsidR="00126A5B" w:rsidRPr="00473DFB" w:rsidRDefault="00126A5B" w:rsidP="009E77DB">
      <w:pPr>
        <w:rPr>
          <w:rFonts w:cstheme="minorHAnsi"/>
          <w:sz w:val="24"/>
          <w:szCs w:val="24"/>
        </w:rPr>
      </w:pPr>
      <w:r w:rsidRPr="00473DFB">
        <w:rPr>
          <w:rFonts w:cstheme="minorHAnsi"/>
          <w:sz w:val="24"/>
          <w:szCs w:val="24"/>
          <w:u w:val="single"/>
        </w:rPr>
        <w:t>Parents</w:t>
      </w:r>
      <w:r w:rsidRPr="00473DFB">
        <w:rPr>
          <w:rFonts w:cstheme="minorHAnsi"/>
          <w:sz w:val="24"/>
          <w:szCs w:val="24"/>
        </w:rPr>
        <w:t xml:space="preserve"> – should sign consent forms, provide school with an emergency contact number(s), provide the school with relevant medical/dietary details and reinforce the code of conduct for visits.</w:t>
      </w:r>
    </w:p>
    <w:p w14:paraId="46D18A7C" w14:textId="77777777" w:rsidR="00126A5B" w:rsidRPr="00473DFB" w:rsidRDefault="00126A5B" w:rsidP="009E77DB">
      <w:pPr>
        <w:rPr>
          <w:rFonts w:cstheme="minorHAnsi"/>
          <w:sz w:val="24"/>
          <w:szCs w:val="24"/>
        </w:rPr>
      </w:pPr>
      <w:r w:rsidRPr="00473DFB">
        <w:rPr>
          <w:rFonts w:cstheme="minorHAnsi"/>
          <w:sz w:val="24"/>
          <w:szCs w:val="24"/>
          <w:u w:val="single"/>
        </w:rPr>
        <w:t>Pupils</w:t>
      </w:r>
      <w:r w:rsidR="002473B5" w:rsidRPr="00473DFB">
        <w:rPr>
          <w:rFonts w:cstheme="minorHAnsi"/>
          <w:sz w:val="24"/>
          <w:szCs w:val="24"/>
        </w:rPr>
        <w:t xml:space="preserve"> – the group leader, when briefing the pupils, </w:t>
      </w:r>
      <w:r w:rsidR="008E3336" w:rsidRPr="00473DFB">
        <w:rPr>
          <w:rFonts w:cstheme="minorHAnsi"/>
          <w:sz w:val="24"/>
          <w:szCs w:val="24"/>
        </w:rPr>
        <w:t xml:space="preserve">should </w:t>
      </w:r>
      <w:r w:rsidR="002473B5" w:rsidRPr="00473DFB">
        <w:rPr>
          <w:rFonts w:cstheme="minorHAnsi"/>
          <w:sz w:val="24"/>
          <w:szCs w:val="24"/>
        </w:rPr>
        <w:t xml:space="preserve">make it clear about the code of conduct and where appropriate, pupils should be fully involved in the planning process. </w:t>
      </w:r>
    </w:p>
    <w:p w14:paraId="6FBA887E" w14:textId="77777777" w:rsidR="008E3336" w:rsidRPr="00473DFB" w:rsidRDefault="008E3336" w:rsidP="009E77DB">
      <w:pPr>
        <w:rPr>
          <w:rFonts w:cstheme="minorHAnsi"/>
          <w:sz w:val="24"/>
          <w:szCs w:val="24"/>
        </w:rPr>
      </w:pPr>
      <w:r w:rsidRPr="00473DFB">
        <w:rPr>
          <w:rFonts w:cstheme="minorHAnsi"/>
          <w:sz w:val="24"/>
          <w:szCs w:val="24"/>
          <w:u w:val="single"/>
        </w:rPr>
        <w:t>Employing authority</w:t>
      </w:r>
      <w:r w:rsidRPr="00473DFB">
        <w:rPr>
          <w:rFonts w:cstheme="minorHAnsi"/>
          <w:sz w:val="24"/>
          <w:szCs w:val="24"/>
        </w:rPr>
        <w:t xml:space="preserve"> – provides advice and support for governors, principals, teachers and appropriate staff.</w:t>
      </w:r>
    </w:p>
    <w:p w14:paraId="6213349F" w14:textId="77777777" w:rsidR="008E3336" w:rsidRPr="00473DFB" w:rsidRDefault="008E3336" w:rsidP="009E77DB">
      <w:pPr>
        <w:rPr>
          <w:rFonts w:cstheme="minorHAnsi"/>
          <w:b/>
          <w:sz w:val="24"/>
          <w:szCs w:val="24"/>
          <w:u w:val="single"/>
        </w:rPr>
      </w:pPr>
    </w:p>
    <w:p w14:paraId="62E7C9ED" w14:textId="77777777" w:rsidR="00473DFB" w:rsidRDefault="00473DFB" w:rsidP="009E77DB">
      <w:pPr>
        <w:rPr>
          <w:rFonts w:cstheme="minorHAnsi"/>
          <w:b/>
          <w:sz w:val="24"/>
          <w:szCs w:val="24"/>
          <w:u w:val="single"/>
        </w:rPr>
      </w:pPr>
    </w:p>
    <w:p w14:paraId="15D69281" w14:textId="2B7C842F" w:rsidR="008E3336" w:rsidRPr="00473DFB" w:rsidRDefault="008E3336" w:rsidP="009E77DB">
      <w:pPr>
        <w:rPr>
          <w:rFonts w:cstheme="minorHAnsi"/>
          <w:b/>
          <w:sz w:val="24"/>
          <w:szCs w:val="24"/>
          <w:u w:val="single"/>
        </w:rPr>
      </w:pPr>
      <w:r w:rsidRPr="00473DFB">
        <w:rPr>
          <w:rFonts w:cstheme="minorHAnsi"/>
          <w:b/>
          <w:sz w:val="24"/>
          <w:szCs w:val="24"/>
          <w:u w:val="single"/>
        </w:rPr>
        <w:lastRenderedPageBreak/>
        <w:t>Emergency/Contingency Arrangements</w:t>
      </w:r>
    </w:p>
    <w:p w14:paraId="63BF1110" w14:textId="77777777" w:rsidR="00333B36" w:rsidRPr="00473DFB" w:rsidRDefault="00333B36" w:rsidP="00333B36">
      <w:pPr>
        <w:ind w:right="645"/>
        <w:rPr>
          <w:rFonts w:cstheme="minorHAnsi"/>
          <w:spacing w:val="-1"/>
          <w:sz w:val="24"/>
          <w:szCs w:val="24"/>
        </w:rPr>
      </w:pPr>
      <w:r w:rsidRPr="00473DFB">
        <w:rPr>
          <w:rFonts w:cstheme="minorHAnsi"/>
          <w:spacing w:val="-1"/>
          <w:sz w:val="24"/>
          <w:szCs w:val="24"/>
        </w:rPr>
        <w:t xml:space="preserve">The majority of educational visits take place without incident demonstrating the high level of care of those involved in the planning and managing of such visits. </w:t>
      </w:r>
    </w:p>
    <w:p w14:paraId="33FE877A" w14:textId="77777777" w:rsidR="00333B36" w:rsidRPr="00473DFB" w:rsidRDefault="00333B36" w:rsidP="00333B36">
      <w:pPr>
        <w:ind w:right="645"/>
        <w:rPr>
          <w:rFonts w:cstheme="minorHAnsi"/>
          <w:sz w:val="24"/>
          <w:szCs w:val="24"/>
        </w:rPr>
      </w:pPr>
      <w:r w:rsidRPr="00473DFB">
        <w:rPr>
          <w:rFonts w:cstheme="minorHAnsi"/>
          <w:spacing w:val="-1"/>
          <w:sz w:val="24"/>
          <w:szCs w:val="24"/>
        </w:rPr>
        <w:t>However, in</w:t>
      </w:r>
      <w:r w:rsidRPr="00473DFB">
        <w:rPr>
          <w:rFonts w:cstheme="minorHAnsi"/>
          <w:spacing w:val="-8"/>
          <w:sz w:val="24"/>
          <w:szCs w:val="24"/>
        </w:rPr>
        <w:t xml:space="preserve"> </w:t>
      </w:r>
      <w:r w:rsidRPr="00473DFB">
        <w:rPr>
          <w:rFonts w:cstheme="minorHAnsi"/>
          <w:sz w:val="24"/>
          <w:szCs w:val="24"/>
        </w:rPr>
        <w:t>the</w:t>
      </w:r>
      <w:r w:rsidRPr="00473DFB">
        <w:rPr>
          <w:rFonts w:cstheme="minorHAnsi"/>
          <w:spacing w:val="-8"/>
          <w:sz w:val="24"/>
          <w:szCs w:val="24"/>
        </w:rPr>
        <w:t xml:space="preserve"> </w:t>
      </w:r>
      <w:r w:rsidRPr="00473DFB">
        <w:rPr>
          <w:rFonts w:cstheme="minorHAnsi"/>
          <w:spacing w:val="-1"/>
          <w:sz w:val="24"/>
          <w:szCs w:val="24"/>
        </w:rPr>
        <w:t>event</w:t>
      </w:r>
      <w:r w:rsidRPr="00473DFB">
        <w:rPr>
          <w:rFonts w:cstheme="minorHAnsi"/>
          <w:spacing w:val="-7"/>
          <w:sz w:val="24"/>
          <w:szCs w:val="24"/>
        </w:rPr>
        <w:t xml:space="preserve"> </w:t>
      </w:r>
      <w:r w:rsidRPr="00473DFB">
        <w:rPr>
          <w:rFonts w:cstheme="minorHAnsi"/>
          <w:spacing w:val="-1"/>
          <w:sz w:val="24"/>
          <w:szCs w:val="24"/>
        </w:rPr>
        <w:t>of</w:t>
      </w:r>
      <w:r w:rsidRPr="00473DFB">
        <w:rPr>
          <w:rFonts w:cstheme="minorHAnsi"/>
          <w:spacing w:val="-8"/>
          <w:sz w:val="24"/>
          <w:szCs w:val="24"/>
        </w:rPr>
        <w:t xml:space="preserve"> </w:t>
      </w:r>
      <w:r w:rsidRPr="00473DFB">
        <w:rPr>
          <w:rFonts w:cstheme="minorHAnsi"/>
          <w:sz w:val="24"/>
          <w:szCs w:val="24"/>
        </w:rPr>
        <w:t>a</w:t>
      </w:r>
      <w:r w:rsidRPr="00473DFB">
        <w:rPr>
          <w:rFonts w:cstheme="minorHAnsi"/>
          <w:spacing w:val="-8"/>
          <w:sz w:val="24"/>
          <w:szCs w:val="24"/>
        </w:rPr>
        <w:t xml:space="preserve"> </w:t>
      </w:r>
      <w:r w:rsidRPr="00473DFB">
        <w:rPr>
          <w:rFonts w:cstheme="minorHAnsi"/>
          <w:spacing w:val="-1"/>
          <w:sz w:val="24"/>
          <w:szCs w:val="24"/>
        </w:rPr>
        <w:t>young</w:t>
      </w:r>
      <w:r w:rsidRPr="00473DFB">
        <w:rPr>
          <w:rFonts w:cstheme="minorHAnsi"/>
          <w:spacing w:val="-7"/>
          <w:sz w:val="24"/>
          <w:szCs w:val="24"/>
        </w:rPr>
        <w:t xml:space="preserve"> </w:t>
      </w:r>
      <w:r w:rsidRPr="00473DFB">
        <w:rPr>
          <w:rFonts w:cstheme="minorHAnsi"/>
          <w:sz w:val="24"/>
          <w:szCs w:val="24"/>
        </w:rPr>
        <w:t>person</w:t>
      </w:r>
      <w:r w:rsidRPr="00473DFB">
        <w:rPr>
          <w:rFonts w:cstheme="minorHAnsi"/>
          <w:spacing w:val="-9"/>
          <w:sz w:val="24"/>
          <w:szCs w:val="24"/>
        </w:rPr>
        <w:t xml:space="preserve"> becoming ill or </w:t>
      </w:r>
      <w:r w:rsidRPr="00473DFB">
        <w:rPr>
          <w:rFonts w:cstheme="minorHAnsi"/>
          <w:sz w:val="24"/>
          <w:szCs w:val="24"/>
        </w:rPr>
        <w:t>being</w:t>
      </w:r>
      <w:r w:rsidRPr="00473DFB">
        <w:rPr>
          <w:rFonts w:cstheme="minorHAnsi"/>
          <w:spacing w:val="-8"/>
          <w:sz w:val="24"/>
          <w:szCs w:val="24"/>
        </w:rPr>
        <w:t xml:space="preserve"> </w:t>
      </w:r>
      <w:r w:rsidRPr="00473DFB">
        <w:rPr>
          <w:rFonts w:cstheme="minorHAnsi"/>
          <w:sz w:val="24"/>
          <w:szCs w:val="24"/>
        </w:rPr>
        <w:t>injured,</w:t>
      </w:r>
      <w:r w:rsidRPr="00473DFB">
        <w:rPr>
          <w:rFonts w:cstheme="minorHAnsi"/>
          <w:spacing w:val="-9"/>
          <w:sz w:val="24"/>
          <w:szCs w:val="24"/>
        </w:rPr>
        <w:t xml:space="preserve"> </w:t>
      </w:r>
      <w:r w:rsidRPr="00473DFB">
        <w:rPr>
          <w:rFonts w:cstheme="minorHAnsi"/>
          <w:spacing w:val="-1"/>
          <w:sz w:val="24"/>
          <w:szCs w:val="24"/>
        </w:rPr>
        <w:t>specialist</w:t>
      </w:r>
      <w:r w:rsidRPr="00473DFB">
        <w:rPr>
          <w:rFonts w:cstheme="minorHAnsi"/>
          <w:spacing w:val="-8"/>
          <w:sz w:val="24"/>
          <w:szCs w:val="24"/>
        </w:rPr>
        <w:t xml:space="preserve"> </w:t>
      </w:r>
      <w:r w:rsidRPr="00473DFB">
        <w:rPr>
          <w:rFonts w:cstheme="minorHAnsi"/>
          <w:sz w:val="24"/>
          <w:szCs w:val="24"/>
        </w:rPr>
        <w:t>help</w:t>
      </w:r>
      <w:r w:rsidRPr="00473DFB">
        <w:rPr>
          <w:rFonts w:cstheme="minorHAnsi"/>
          <w:spacing w:val="-7"/>
          <w:sz w:val="24"/>
          <w:szCs w:val="24"/>
        </w:rPr>
        <w:t xml:space="preserve"> </w:t>
      </w:r>
      <w:r w:rsidRPr="00473DFB">
        <w:rPr>
          <w:rFonts w:cstheme="minorHAnsi"/>
          <w:spacing w:val="-1"/>
          <w:sz w:val="24"/>
          <w:szCs w:val="24"/>
        </w:rPr>
        <w:t>must</w:t>
      </w:r>
      <w:r w:rsidRPr="00473DFB">
        <w:rPr>
          <w:rFonts w:cstheme="minorHAnsi"/>
          <w:spacing w:val="-8"/>
          <w:sz w:val="24"/>
          <w:szCs w:val="24"/>
        </w:rPr>
        <w:t xml:space="preserve"> </w:t>
      </w:r>
      <w:r w:rsidRPr="00473DFB">
        <w:rPr>
          <w:rFonts w:cstheme="minorHAnsi"/>
          <w:sz w:val="24"/>
          <w:szCs w:val="24"/>
        </w:rPr>
        <w:t>be</w:t>
      </w:r>
      <w:r w:rsidRPr="00473DFB">
        <w:rPr>
          <w:rFonts w:cstheme="minorHAnsi"/>
          <w:spacing w:val="-8"/>
          <w:sz w:val="24"/>
          <w:szCs w:val="24"/>
        </w:rPr>
        <w:t xml:space="preserve"> </w:t>
      </w:r>
      <w:r w:rsidRPr="00473DFB">
        <w:rPr>
          <w:rFonts w:cstheme="minorHAnsi"/>
          <w:spacing w:val="-1"/>
          <w:sz w:val="24"/>
          <w:szCs w:val="24"/>
        </w:rPr>
        <w:t>sought</w:t>
      </w:r>
      <w:r w:rsidRPr="00473DFB">
        <w:rPr>
          <w:rFonts w:cstheme="minorHAnsi"/>
          <w:spacing w:val="-7"/>
          <w:sz w:val="24"/>
          <w:szCs w:val="24"/>
        </w:rPr>
        <w:t xml:space="preserve"> </w:t>
      </w:r>
      <w:r w:rsidRPr="00473DFB">
        <w:rPr>
          <w:rFonts w:cstheme="minorHAnsi"/>
          <w:spacing w:val="-2"/>
          <w:sz w:val="24"/>
          <w:szCs w:val="24"/>
        </w:rPr>
        <w:t>as</w:t>
      </w:r>
      <w:r w:rsidRPr="00473DFB">
        <w:rPr>
          <w:rFonts w:cstheme="minorHAnsi"/>
          <w:spacing w:val="27"/>
          <w:sz w:val="24"/>
          <w:szCs w:val="24"/>
        </w:rPr>
        <w:t xml:space="preserve"> </w:t>
      </w:r>
      <w:r w:rsidRPr="00473DFB">
        <w:rPr>
          <w:rFonts w:cstheme="minorHAnsi"/>
          <w:spacing w:val="-1"/>
          <w:sz w:val="24"/>
          <w:szCs w:val="24"/>
        </w:rPr>
        <w:t>appropriate</w:t>
      </w:r>
      <w:r w:rsidRPr="00473DFB">
        <w:rPr>
          <w:rFonts w:cstheme="minorHAnsi"/>
          <w:spacing w:val="-6"/>
          <w:sz w:val="24"/>
          <w:szCs w:val="24"/>
        </w:rPr>
        <w:t xml:space="preserve"> </w:t>
      </w:r>
      <w:r w:rsidRPr="00473DFB">
        <w:rPr>
          <w:rFonts w:cstheme="minorHAnsi"/>
          <w:spacing w:val="-2"/>
          <w:sz w:val="24"/>
          <w:szCs w:val="24"/>
        </w:rPr>
        <w:t>and</w:t>
      </w:r>
      <w:r w:rsidRPr="00473DFB">
        <w:rPr>
          <w:rFonts w:cstheme="minorHAnsi"/>
          <w:spacing w:val="-7"/>
          <w:sz w:val="24"/>
          <w:szCs w:val="24"/>
        </w:rPr>
        <w:t xml:space="preserve"> </w:t>
      </w:r>
      <w:r w:rsidRPr="00473DFB">
        <w:rPr>
          <w:rFonts w:cstheme="minorHAnsi"/>
          <w:sz w:val="24"/>
          <w:szCs w:val="24"/>
        </w:rPr>
        <w:t>parents</w:t>
      </w:r>
      <w:r w:rsidRPr="00473DFB">
        <w:rPr>
          <w:rFonts w:cstheme="minorHAnsi"/>
          <w:spacing w:val="-8"/>
          <w:sz w:val="24"/>
          <w:szCs w:val="24"/>
        </w:rPr>
        <w:t xml:space="preserve"> </w:t>
      </w:r>
      <w:r w:rsidRPr="00473DFB">
        <w:rPr>
          <w:rFonts w:cstheme="minorHAnsi"/>
          <w:sz w:val="24"/>
          <w:szCs w:val="24"/>
        </w:rPr>
        <w:t>informed</w:t>
      </w:r>
      <w:r w:rsidRPr="00473DFB">
        <w:rPr>
          <w:rFonts w:cstheme="minorHAnsi"/>
          <w:spacing w:val="-9"/>
          <w:sz w:val="24"/>
          <w:szCs w:val="24"/>
        </w:rPr>
        <w:t xml:space="preserve"> </w:t>
      </w:r>
      <w:r w:rsidRPr="00473DFB">
        <w:rPr>
          <w:rFonts w:cstheme="minorHAnsi"/>
          <w:spacing w:val="-2"/>
          <w:sz w:val="24"/>
          <w:szCs w:val="24"/>
        </w:rPr>
        <w:t>as</w:t>
      </w:r>
      <w:r w:rsidRPr="00473DFB">
        <w:rPr>
          <w:rFonts w:cstheme="minorHAnsi"/>
          <w:spacing w:val="-7"/>
          <w:sz w:val="24"/>
          <w:szCs w:val="24"/>
        </w:rPr>
        <w:t xml:space="preserve"> </w:t>
      </w:r>
      <w:r w:rsidRPr="00473DFB">
        <w:rPr>
          <w:rFonts w:cstheme="minorHAnsi"/>
          <w:spacing w:val="-2"/>
          <w:sz w:val="24"/>
          <w:szCs w:val="24"/>
        </w:rPr>
        <w:t>soon</w:t>
      </w:r>
      <w:r w:rsidRPr="00473DFB">
        <w:rPr>
          <w:rFonts w:cstheme="minorHAnsi"/>
          <w:spacing w:val="-7"/>
          <w:sz w:val="24"/>
          <w:szCs w:val="24"/>
        </w:rPr>
        <w:t xml:space="preserve"> </w:t>
      </w:r>
      <w:r w:rsidRPr="00473DFB">
        <w:rPr>
          <w:rFonts w:cstheme="minorHAnsi"/>
          <w:spacing w:val="-2"/>
          <w:sz w:val="24"/>
          <w:szCs w:val="24"/>
        </w:rPr>
        <w:t>as</w:t>
      </w:r>
      <w:r w:rsidRPr="00473DFB">
        <w:rPr>
          <w:rFonts w:cstheme="minorHAnsi"/>
          <w:spacing w:val="-8"/>
          <w:sz w:val="24"/>
          <w:szCs w:val="24"/>
        </w:rPr>
        <w:t xml:space="preserve"> </w:t>
      </w:r>
      <w:r w:rsidRPr="00473DFB">
        <w:rPr>
          <w:rFonts w:cstheme="minorHAnsi"/>
          <w:sz w:val="24"/>
          <w:szCs w:val="24"/>
        </w:rPr>
        <w:t>possible.</w:t>
      </w:r>
      <w:r w:rsidRPr="00473DFB">
        <w:rPr>
          <w:rFonts w:cstheme="minorHAnsi"/>
          <w:spacing w:val="-8"/>
          <w:sz w:val="24"/>
          <w:szCs w:val="24"/>
        </w:rPr>
        <w:t xml:space="preserve"> </w:t>
      </w:r>
      <w:r w:rsidRPr="00473DFB">
        <w:rPr>
          <w:rFonts w:cstheme="minorHAnsi"/>
          <w:sz w:val="24"/>
          <w:szCs w:val="24"/>
        </w:rPr>
        <w:t>Where</w:t>
      </w:r>
      <w:r w:rsidRPr="00473DFB">
        <w:rPr>
          <w:rFonts w:cstheme="minorHAnsi"/>
          <w:spacing w:val="-9"/>
          <w:sz w:val="24"/>
          <w:szCs w:val="24"/>
        </w:rPr>
        <w:t xml:space="preserve"> </w:t>
      </w:r>
      <w:r w:rsidRPr="00473DFB">
        <w:rPr>
          <w:rFonts w:cstheme="minorHAnsi"/>
          <w:sz w:val="24"/>
          <w:szCs w:val="24"/>
        </w:rPr>
        <w:t>the</w:t>
      </w:r>
      <w:r w:rsidRPr="00473DFB">
        <w:rPr>
          <w:rFonts w:cstheme="minorHAnsi"/>
          <w:spacing w:val="-7"/>
          <w:sz w:val="24"/>
          <w:szCs w:val="24"/>
        </w:rPr>
        <w:t xml:space="preserve"> illness/</w:t>
      </w:r>
      <w:r w:rsidRPr="00473DFB">
        <w:rPr>
          <w:rFonts w:cstheme="minorHAnsi"/>
          <w:spacing w:val="-1"/>
          <w:sz w:val="24"/>
          <w:szCs w:val="24"/>
        </w:rPr>
        <w:t>accident/injury</w:t>
      </w:r>
      <w:r w:rsidRPr="00473DFB">
        <w:rPr>
          <w:rFonts w:cstheme="minorHAnsi"/>
          <w:spacing w:val="-5"/>
          <w:sz w:val="24"/>
          <w:szCs w:val="24"/>
        </w:rPr>
        <w:t xml:space="preserve"> </w:t>
      </w:r>
      <w:r w:rsidRPr="00473DFB">
        <w:rPr>
          <w:rFonts w:cstheme="minorHAnsi"/>
          <w:sz w:val="24"/>
          <w:szCs w:val="24"/>
        </w:rPr>
        <w:t>is</w:t>
      </w:r>
      <w:r w:rsidRPr="00473DFB">
        <w:rPr>
          <w:rFonts w:cstheme="minorHAnsi"/>
          <w:spacing w:val="27"/>
          <w:sz w:val="24"/>
          <w:szCs w:val="24"/>
        </w:rPr>
        <w:t xml:space="preserve"> </w:t>
      </w:r>
      <w:r w:rsidRPr="00473DFB">
        <w:rPr>
          <w:rFonts w:cstheme="minorHAnsi"/>
          <w:spacing w:val="-2"/>
          <w:sz w:val="24"/>
          <w:szCs w:val="24"/>
        </w:rPr>
        <w:t>serious</w:t>
      </w:r>
      <w:r w:rsidRPr="00473DFB">
        <w:rPr>
          <w:rFonts w:cstheme="minorHAnsi"/>
          <w:spacing w:val="-7"/>
          <w:sz w:val="24"/>
          <w:szCs w:val="24"/>
        </w:rPr>
        <w:t xml:space="preserve"> </w:t>
      </w:r>
      <w:r w:rsidRPr="00473DFB">
        <w:rPr>
          <w:rFonts w:cstheme="minorHAnsi"/>
          <w:sz w:val="24"/>
          <w:szCs w:val="24"/>
        </w:rPr>
        <w:t>the</w:t>
      </w:r>
      <w:r w:rsidRPr="00473DFB">
        <w:rPr>
          <w:rFonts w:cstheme="minorHAnsi"/>
          <w:spacing w:val="-6"/>
          <w:sz w:val="24"/>
          <w:szCs w:val="24"/>
        </w:rPr>
        <w:t xml:space="preserve"> </w:t>
      </w:r>
      <w:r w:rsidRPr="00473DFB">
        <w:rPr>
          <w:rFonts w:cstheme="minorHAnsi"/>
          <w:spacing w:val="-1"/>
          <w:sz w:val="24"/>
          <w:szCs w:val="24"/>
        </w:rPr>
        <w:t>principal</w:t>
      </w:r>
      <w:r w:rsidRPr="00473DFB">
        <w:rPr>
          <w:rFonts w:cstheme="minorHAnsi"/>
          <w:spacing w:val="-6"/>
          <w:sz w:val="24"/>
          <w:szCs w:val="24"/>
        </w:rPr>
        <w:t xml:space="preserve"> </w:t>
      </w:r>
      <w:r w:rsidRPr="00473DFB">
        <w:rPr>
          <w:rFonts w:cstheme="minorHAnsi"/>
          <w:spacing w:val="-2"/>
          <w:sz w:val="24"/>
          <w:szCs w:val="24"/>
        </w:rPr>
        <w:t>should</w:t>
      </w:r>
      <w:r w:rsidRPr="00473DFB">
        <w:rPr>
          <w:rFonts w:cstheme="minorHAnsi"/>
          <w:spacing w:val="-6"/>
          <w:sz w:val="24"/>
          <w:szCs w:val="24"/>
        </w:rPr>
        <w:t xml:space="preserve"> </w:t>
      </w:r>
      <w:r w:rsidRPr="00473DFB">
        <w:rPr>
          <w:rFonts w:cstheme="minorHAnsi"/>
          <w:sz w:val="24"/>
          <w:szCs w:val="24"/>
        </w:rPr>
        <w:t>be</w:t>
      </w:r>
      <w:r w:rsidRPr="00473DFB">
        <w:rPr>
          <w:rFonts w:cstheme="minorHAnsi"/>
          <w:spacing w:val="-6"/>
          <w:sz w:val="24"/>
          <w:szCs w:val="24"/>
        </w:rPr>
        <w:t xml:space="preserve"> </w:t>
      </w:r>
      <w:r w:rsidRPr="00473DFB">
        <w:rPr>
          <w:rFonts w:cstheme="minorHAnsi"/>
          <w:sz w:val="24"/>
          <w:szCs w:val="24"/>
        </w:rPr>
        <w:t>contacted.</w:t>
      </w:r>
      <w:r w:rsidRPr="00473DFB">
        <w:rPr>
          <w:rFonts w:cstheme="minorHAnsi"/>
          <w:spacing w:val="-7"/>
          <w:sz w:val="24"/>
          <w:szCs w:val="24"/>
        </w:rPr>
        <w:t xml:space="preserve"> </w:t>
      </w:r>
      <w:r w:rsidRPr="00473DFB">
        <w:rPr>
          <w:rFonts w:cstheme="minorHAnsi"/>
          <w:sz w:val="24"/>
          <w:szCs w:val="24"/>
        </w:rPr>
        <w:t>Responsibility</w:t>
      </w:r>
      <w:r w:rsidRPr="00473DFB">
        <w:rPr>
          <w:rFonts w:cstheme="minorHAnsi"/>
          <w:spacing w:val="27"/>
          <w:sz w:val="24"/>
          <w:szCs w:val="24"/>
        </w:rPr>
        <w:t xml:space="preserve"> </w:t>
      </w:r>
      <w:r w:rsidRPr="00473DFB">
        <w:rPr>
          <w:rFonts w:cstheme="minorHAnsi"/>
          <w:sz w:val="24"/>
          <w:szCs w:val="24"/>
        </w:rPr>
        <w:t>for</w:t>
      </w:r>
      <w:r w:rsidRPr="00473DFB">
        <w:rPr>
          <w:rFonts w:cstheme="minorHAnsi"/>
          <w:spacing w:val="12"/>
          <w:sz w:val="24"/>
          <w:szCs w:val="24"/>
        </w:rPr>
        <w:t xml:space="preserve"> </w:t>
      </w:r>
      <w:r w:rsidRPr="00473DFB">
        <w:rPr>
          <w:rFonts w:cstheme="minorHAnsi"/>
          <w:sz w:val="24"/>
          <w:szCs w:val="24"/>
        </w:rPr>
        <w:t>informing</w:t>
      </w:r>
      <w:r w:rsidRPr="00473DFB">
        <w:rPr>
          <w:rFonts w:cstheme="minorHAnsi"/>
          <w:spacing w:val="12"/>
          <w:sz w:val="24"/>
          <w:szCs w:val="24"/>
        </w:rPr>
        <w:t xml:space="preserve"> </w:t>
      </w:r>
      <w:r w:rsidRPr="00473DFB">
        <w:rPr>
          <w:rFonts w:cstheme="minorHAnsi"/>
          <w:sz w:val="24"/>
          <w:szCs w:val="24"/>
        </w:rPr>
        <w:t>relevant</w:t>
      </w:r>
      <w:r w:rsidRPr="00473DFB">
        <w:rPr>
          <w:rFonts w:cstheme="minorHAnsi"/>
          <w:spacing w:val="13"/>
          <w:sz w:val="24"/>
          <w:szCs w:val="24"/>
        </w:rPr>
        <w:t xml:space="preserve"> </w:t>
      </w:r>
      <w:r w:rsidRPr="00473DFB">
        <w:rPr>
          <w:rFonts w:cstheme="minorHAnsi"/>
          <w:spacing w:val="-1"/>
          <w:sz w:val="24"/>
          <w:szCs w:val="24"/>
        </w:rPr>
        <w:t>authorities</w:t>
      </w:r>
      <w:r w:rsidRPr="00473DFB">
        <w:rPr>
          <w:rFonts w:cstheme="minorHAnsi"/>
          <w:spacing w:val="16"/>
          <w:sz w:val="24"/>
          <w:szCs w:val="24"/>
        </w:rPr>
        <w:t xml:space="preserve"> </w:t>
      </w:r>
      <w:r w:rsidRPr="00473DFB">
        <w:rPr>
          <w:rFonts w:cstheme="minorHAnsi"/>
          <w:sz w:val="24"/>
          <w:szCs w:val="24"/>
        </w:rPr>
        <w:t>rests</w:t>
      </w:r>
      <w:r w:rsidRPr="00473DFB">
        <w:rPr>
          <w:rFonts w:cstheme="minorHAnsi"/>
          <w:spacing w:val="12"/>
          <w:sz w:val="24"/>
          <w:szCs w:val="24"/>
        </w:rPr>
        <w:t xml:space="preserve"> </w:t>
      </w:r>
      <w:r w:rsidRPr="00473DFB">
        <w:rPr>
          <w:rFonts w:cstheme="minorHAnsi"/>
          <w:spacing w:val="-1"/>
          <w:sz w:val="24"/>
          <w:szCs w:val="24"/>
        </w:rPr>
        <w:t>with</w:t>
      </w:r>
      <w:r w:rsidRPr="00473DFB">
        <w:rPr>
          <w:rFonts w:cstheme="minorHAnsi"/>
          <w:spacing w:val="13"/>
          <w:sz w:val="24"/>
          <w:szCs w:val="24"/>
        </w:rPr>
        <w:t xml:space="preserve"> </w:t>
      </w:r>
      <w:r w:rsidRPr="00473DFB">
        <w:rPr>
          <w:rFonts w:cstheme="minorHAnsi"/>
          <w:sz w:val="24"/>
          <w:szCs w:val="24"/>
        </w:rPr>
        <w:t>the</w:t>
      </w:r>
      <w:r w:rsidRPr="00473DFB">
        <w:rPr>
          <w:rFonts w:cstheme="minorHAnsi"/>
          <w:spacing w:val="13"/>
          <w:sz w:val="24"/>
          <w:szCs w:val="24"/>
        </w:rPr>
        <w:t xml:space="preserve"> </w:t>
      </w:r>
      <w:r w:rsidRPr="00473DFB">
        <w:rPr>
          <w:rFonts w:cstheme="minorHAnsi"/>
          <w:spacing w:val="-1"/>
          <w:sz w:val="24"/>
          <w:szCs w:val="24"/>
        </w:rPr>
        <w:t>principal</w:t>
      </w:r>
      <w:r w:rsidRPr="00473DFB">
        <w:rPr>
          <w:rFonts w:cstheme="minorHAnsi"/>
          <w:sz w:val="24"/>
          <w:szCs w:val="24"/>
        </w:rPr>
        <w:t>.</w:t>
      </w:r>
    </w:p>
    <w:p w14:paraId="46A0260B" w14:textId="77777777" w:rsidR="0067724E" w:rsidRPr="00473DFB" w:rsidRDefault="0067724E" w:rsidP="00333B36">
      <w:pPr>
        <w:ind w:right="645"/>
        <w:rPr>
          <w:rFonts w:cstheme="minorHAnsi"/>
          <w:b/>
          <w:sz w:val="24"/>
          <w:szCs w:val="24"/>
          <w:u w:val="single"/>
        </w:rPr>
      </w:pPr>
      <w:r w:rsidRPr="00473DFB">
        <w:rPr>
          <w:rFonts w:cstheme="minorHAnsi"/>
          <w:b/>
          <w:sz w:val="24"/>
          <w:szCs w:val="24"/>
          <w:u w:val="single"/>
        </w:rPr>
        <w:t>First Aid</w:t>
      </w:r>
    </w:p>
    <w:p w14:paraId="08E03BDB" w14:textId="77777777" w:rsidR="0067724E" w:rsidRPr="00473DFB" w:rsidRDefault="0067724E" w:rsidP="00333B36">
      <w:pPr>
        <w:ind w:right="645"/>
        <w:rPr>
          <w:rFonts w:cstheme="minorHAnsi"/>
          <w:sz w:val="24"/>
          <w:szCs w:val="24"/>
        </w:rPr>
      </w:pPr>
      <w:r w:rsidRPr="00473DFB">
        <w:rPr>
          <w:rFonts w:cstheme="minorHAnsi"/>
          <w:sz w:val="24"/>
          <w:szCs w:val="24"/>
        </w:rPr>
        <w:t xml:space="preserve">The </w:t>
      </w:r>
      <w:r w:rsidRPr="00473DFB">
        <w:rPr>
          <w:rFonts w:cstheme="minorHAnsi"/>
          <w:b/>
          <w:i/>
          <w:sz w:val="24"/>
          <w:szCs w:val="24"/>
        </w:rPr>
        <w:t>group leader</w:t>
      </w:r>
      <w:r w:rsidRPr="00473DFB">
        <w:rPr>
          <w:rFonts w:cstheme="minorHAnsi"/>
          <w:sz w:val="24"/>
          <w:szCs w:val="24"/>
        </w:rPr>
        <w:t xml:space="preserve"> should ensure that adequate First Aid provision is available. </w:t>
      </w:r>
      <w:r w:rsidR="001113D3" w:rsidRPr="00473DFB">
        <w:rPr>
          <w:rFonts w:cstheme="minorHAnsi"/>
          <w:sz w:val="24"/>
          <w:szCs w:val="24"/>
        </w:rPr>
        <w:t xml:space="preserve">The group leader should ensure that a first aid kit is taken with the group. There are </w:t>
      </w:r>
      <w:r w:rsidR="001113D3" w:rsidRPr="00473DFB">
        <w:rPr>
          <w:rFonts w:cstheme="minorHAnsi"/>
          <w:b/>
          <w:sz w:val="24"/>
          <w:szCs w:val="24"/>
        </w:rPr>
        <w:t>3 first aid kits</w:t>
      </w:r>
      <w:r w:rsidR="001113D3" w:rsidRPr="00473DFB">
        <w:rPr>
          <w:rFonts w:cstheme="minorHAnsi"/>
          <w:sz w:val="24"/>
          <w:szCs w:val="24"/>
        </w:rPr>
        <w:t xml:space="preserve"> specifically for educational visits that are located in the </w:t>
      </w:r>
      <w:r w:rsidR="001113D3" w:rsidRPr="00473DFB">
        <w:rPr>
          <w:rFonts w:cstheme="minorHAnsi"/>
          <w:b/>
          <w:sz w:val="24"/>
          <w:szCs w:val="24"/>
        </w:rPr>
        <w:t>office.</w:t>
      </w:r>
      <w:r w:rsidR="001113D3" w:rsidRPr="00473DFB">
        <w:rPr>
          <w:rFonts w:cstheme="minorHAnsi"/>
          <w:sz w:val="24"/>
          <w:szCs w:val="24"/>
        </w:rPr>
        <w:t xml:space="preserve"> The EVC should be informed if items are used so that they can be replenished as soon as possible.</w:t>
      </w:r>
    </w:p>
    <w:p w14:paraId="460F6223" w14:textId="77777777" w:rsidR="00780C95" w:rsidRPr="00473DFB" w:rsidRDefault="00780C95" w:rsidP="00780C95">
      <w:pPr>
        <w:ind w:right="645"/>
        <w:rPr>
          <w:rFonts w:cstheme="minorHAnsi"/>
          <w:sz w:val="24"/>
          <w:szCs w:val="24"/>
        </w:rPr>
      </w:pPr>
      <w:r w:rsidRPr="00473DFB">
        <w:rPr>
          <w:rFonts w:cstheme="minorHAnsi"/>
          <w:sz w:val="24"/>
          <w:szCs w:val="24"/>
        </w:rPr>
        <w:t xml:space="preserve">At time of writing, the Belfast Bus Company and the new Translink buses has a first aid kit on board. </w:t>
      </w:r>
    </w:p>
    <w:p w14:paraId="5734C01D" w14:textId="77777777" w:rsidR="00780C95" w:rsidRPr="00473DFB" w:rsidRDefault="00780C95" w:rsidP="00333B36">
      <w:pPr>
        <w:ind w:right="645"/>
        <w:rPr>
          <w:rFonts w:cstheme="minorHAnsi"/>
          <w:sz w:val="24"/>
          <w:szCs w:val="24"/>
        </w:rPr>
      </w:pPr>
    </w:p>
    <w:p w14:paraId="1DBB0BDA" w14:textId="77777777" w:rsidR="008E3336" w:rsidRPr="00473DFB" w:rsidRDefault="008E3336" w:rsidP="009E77DB">
      <w:pPr>
        <w:rPr>
          <w:rFonts w:cstheme="minorHAnsi"/>
          <w:sz w:val="24"/>
          <w:szCs w:val="24"/>
        </w:rPr>
      </w:pPr>
    </w:p>
    <w:p w14:paraId="2BC27294" w14:textId="77777777" w:rsidR="008E3336" w:rsidRPr="00473DFB" w:rsidRDefault="008E3336" w:rsidP="009E77DB">
      <w:pPr>
        <w:rPr>
          <w:rFonts w:cstheme="minorHAnsi"/>
          <w:b/>
          <w:sz w:val="24"/>
          <w:szCs w:val="24"/>
          <w:u w:val="single"/>
        </w:rPr>
      </w:pPr>
    </w:p>
    <w:p w14:paraId="5DB25D13" w14:textId="77777777" w:rsidR="009E77DB" w:rsidRPr="00473DFB" w:rsidRDefault="009E77DB" w:rsidP="009E77DB">
      <w:pPr>
        <w:pStyle w:val="BodyText"/>
        <w:tabs>
          <w:tab w:val="left" w:pos="720"/>
        </w:tabs>
        <w:ind w:left="720" w:right="108" w:hanging="720"/>
        <w:rPr>
          <w:rFonts w:asciiTheme="minorHAnsi" w:hAnsiTheme="minorHAnsi" w:cstheme="minorHAnsi"/>
          <w:sz w:val="24"/>
          <w:szCs w:val="24"/>
        </w:rPr>
      </w:pPr>
    </w:p>
    <w:p w14:paraId="1EA97C6B" w14:textId="77777777" w:rsidR="009E77DB" w:rsidRPr="00473DFB" w:rsidRDefault="009E77DB" w:rsidP="0007630D">
      <w:pPr>
        <w:rPr>
          <w:rFonts w:cstheme="minorHAnsi"/>
          <w:sz w:val="24"/>
          <w:szCs w:val="24"/>
          <w:u w:val="single"/>
        </w:rPr>
      </w:pPr>
    </w:p>
    <w:sectPr w:rsidR="009E77DB" w:rsidRPr="00473DFB" w:rsidSect="0057530A">
      <w:footerReference w:type="default" r:id="rId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2303A2" w14:textId="77777777" w:rsidR="007939DC" w:rsidRDefault="007939DC" w:rsidP="007939DC">
      <w:pPr>
        <w:spacing w:after="0" w:line="240" w:lineRule="auto"/>
      </w:pPr>
      <w:r>
        <w:separator/>
      </w:r>
    </w:p>
  </w:endnote>
  <w:endnote w:type="continuationSeparator" w:id="0">
    <w:p w14:paraId="3762B897" w14:textId="77777777" w:rsidR="007939DC" w:rsidRDefault="007939DC" w:rsidP="00793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44329" w14:textId="77777777" w:rsidR="007939DC" w:rsidRDefault="007939DC">
    <w:pPr>
      <w:pStyle w:val="Footer"/>
    </w:pPr>
  </w:p>
  <w:p w14:paraId="72C17041" w14:textId="77777777" w:rsidR="007939DC" w:rsidRDefault="007939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245EF" w14:textId="77777777" w:rsidR="007939DC" w:rsidRDefault="007939DC" w:rsidP="007939DC">
      <w:pPr>
        <w:spacing w:after="0" w:line="240" w:lineRule="auto"/>
      </w:pPr>
      <w:r>
        <w:separator/>
      </w:r>
    </w:p>
  </w:footnote>
  <w:footnote w:type="continuationSeparator" w:id="0">
    <w:p w14:paraId="1EE05A81" w14:textId="77777777" w:rsidR="007939DC" w:rsidRDefault="007939DC" w:rsidP="007939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1A2987"/>
    <w:multiLevelType w:val="hybridMultilevel"/>
    <w:tmpl w:val="C0E6C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497162"/>
    <w:multiLevelType w:val="hybridMultilevel"/>
    <w:tmpl w:val="F830ED4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 w15:restartNumberingAfterBreak="0">
    <w:nsid w:val="46A14FAC"/>
    <w:multiLevelType w:val="hybridMultilevel"/>
    <w:tmpl w:val="8BE66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231040"/>
    <w:multiLevelType w:val="hybridMultilevel"/>
    <w:tmpl w:val="294E2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2208F3"/>
    <w:multiLevelType w:val="hybridMultilevel"/>
    <w:tmpl w:val="FB20C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A444B1"/>
    <w:multiLevelType w:val="hybridMultilevel"/>
    <w:tmpl w:val="D5826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FF4984"/>
    <w:multiLevelType w:val="hybridMultilevel"/>
    <w:tmpl w:val="0BA61A60"/>
    <w:lvl w:ilvl="0" w:tplc="390ABC08">
      <w:numFmt w:val="bullet"/>
      <w:lvlText w:val="•"/>
      <w:lvlJc w:val="left"/>
      <w:pPr>
        <w:ind w:left="360" w:hanging="360"/>
      </w:pPr>
      <w:rPr>
        <w:rFonts w:ascii="Calibri" w:hAnsi="Calibri" w:cstheme="minorBidi" w:hint="default"/>
        <w:color w:val="A5A5A5" w:themeColor="accent3"/>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87337389">
    <w:abstractNumId w:val="4"/>
  </w:num>
  <w:num w:numId="2" w16cid:durableId="990062285">
    <w:abstractNumId w:val="3"/>
  </w:num>
  <w:num w:numId="3" w16cid:durableId="1886719855">
    <w:abstractNumId w:val="2"/>
  </w:num>
  <w:num w:numId="4" w16cid:durableId="1898125555">
    <w:abstractNumId w:val="1"/>
  </w:num>
  <w:num w:numId="5" w16cid:durableId="150608378">
    <w:abstractNumId w:val="0"/>
  </w:num>
  <w:num w:numId="6" w16cid:durableId="391854317">
    <w:abstractNumId w:val="6"/>
  </w:num>
  <w:num w:numId="7" w16cid:durableId="9842426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026"/>
    <w:rsid w:val="00075788"/>
    <w:rsid w:val="0007630D"/>
    <w:rsid w:val="00110F7D"/>
    <w:rsid w:val="001113D3"/>
    <w:rsid w:val="00126A5B"/>
    <w:rsid w:val="00131C79"/>
    <w:rsid w:val="001331E6"/>
    <w:rsid w:val="00137AB8"/>
    <w:rsid w:val="001B392B"/>
    <w:rsid w:val="0022662C"/>
    <w:rsid w:val="002473B5"/>
    <w:rsid w:val="0027649A"/>
    <w:rsid w:val="00333B36"/>
    <w:rsid w:val="00392F13"/>
    <w:rsid w:val="003D7C46"/>
    <w:rsid w:val="00473DFB"/>
    <w:rsid w:val="004D02B4"/>
    <w:rsid w:val="00537421"/>
    <w:rsid w:val="0057530A"/>
    <w:rsid w:val="005B42EA"/>
    <w:rsid w:val="00605F03"/>
    <w:rsid w:val="0061340F"/>
    <w:rsid w:val="00662B51"/>
    <w:rsid w:val="0067724E"/>
    <w:rsid w:val="006A6A0C"/>
    <w:rsid w:val="00752CE4"/>
    <w:rsid w:val="00780C95"/>
    <w:rsid w:val="007939DC"/>
    <w:rsid w:val="00833FDA"/>
    <w:rsid w:val="00857F50"/>
    <w:rsid w:val="008769AE"/>
    <w:rsid w:val="008859F3"/>
    <w:rsid w:val="008E3336"/>
    <w:rsid w:val="00902A7D"/>
    <w:rsid w:val="009E77DB"/>
    <w:rsid w:val="00AC1CC5"/>
    <w:rsid w:val="00B527F9"/>
    <w:rsid w:val="00B9089D"/>
    <w:rsid w:val="00BC5794"/>
    <w:rsid w:val="00C83FE4"/>
    <w:rsid w:val="00CB4254"/>
    <w:rsid w:val="00CE0D30"/>
    <w:rsid w:val="00DC1793"/>
    <w:rsid w:val="00DE7833"/>
    <w:rsid w:val="00E5772A"/>
    <w:rsid w:val="00EA43D4"/>
    <w:rsid w:val="00EC4A8E"/>
    <w:rsid w:val="00EE629A"/>
    <w:rsid w:val="00EF1CB7"/>
    <w:rsid w:val="00F12D94"/>
    <w:rsid w:val="00F57598"/>
    <w:rsid w:val="00FA64FB"/>
    <w:rsid w:val="00FF1C9F"/>
    <w:rsid w:val="00FF30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104EC"/>
  <w15:chartTrackingRefBased/>
  <w15:docId w15:val="{02A25A02-B9CF-472A-8A79-52A002164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73DFB"/>
    <w:pPr>
      <w:widowControl w:val="0"/>
      <w:autoSpaceDE w:val="0"/>
      <w:autoSpaceDN w:val="0"/>
      <w:spacing w:after="0" w:line="240" w:lineRule="auto"/>
      <w:ind w:left="448"/>
      <w:jc w:val="both"/>
      <w:outlineLvl w:val="0"/>
    </w:pPr>
    <w:rPr>
      <w:rFonts w:ascii="Calibri" w:eastAsia="Calibri" w:hAnsi="Calibri" w:cs="Calibri"/>
      <w:b/>
      <w:bCs/>
      <w:sz w:val="24"/>
      <w:szCs w:val="24"/>
      <w:u w:val="single"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F3026"/>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793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39DC"/>
  </w:style>
  <w:style w:type="paragraph" w:styleId="Footer">
    <w:name w:val="footer"/>
    <w:basedOn w:val="Normal"/>
    <w:link w:val="FooterChar"/>
    <w:uiPriority w:val="99"/>
    <w:unhideWhenUsed/>
    <w:rsid w:val="00793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39DC"/>
  </w:style>
  <w:style w:type="paragraph" w:styleId="BodyText">
    <w:name w:val="Body Text"/>
    <w:basedOn w:val="Normal"/>
    <w:link w:val="BodyTextChar"/>
    <w:uiPriority w:val="1"/>
    <w:qFormat/>
    <w:rsid w:val="009E77DB"/>
    <w:pPr>
      <w:spacing w:after="0" w:line="240" w:lineRule="auto"/>
      <w:ind w:left="397"/>
    </w:pPr>
    <w:rPr>
      <w:rFonts w:ascii="Arial Unicode MS" w:eastAsia="Arial Unicode MS" w:hAnsi="Arial Unicode MS" w:cs="Arial"/>
      <w:sz w:val="20"/>
      <w:szCs w:val="20"/>
      <w:lang w:val="en-US"/>
    </w:rPr>
  </w:style>
  <w:style w:type="character" w:customStyle="1" w:styleId="BodyTextChar">
    <w:name w:val="Body Text Char"/>
    <w:basedOn w:val="DefaultParagraphFont"/>
    <w:link w:val="BodyText"/>
    <w:uiPriority w:val="1"/>
    <w:rsid w:val="009E77DB"/>
    <w:rPr>
      <w:rFonts w:ascii="Arial Unicode MS" w:eastAsia="Arial Unicode MS" w:hAnsi="Arial Unicode MS" w:cs="Arial"/>
      <w:sz w:val="20"/>
      <w:szCs w:val="20"/>
      <w:lang w:val="en-US"/>
    </w:rPr>
  </w:style>
  <w:style w:type="paragraph" w:styleId="ListParagraph">
    <w:name w:val="List Paragraph"/>
    <w:basedOn w:val="Normal"/>
    <w:qFormat/>
    <w:rsid w:val="00333B36"/>
    <w:pPr>
      <w:spacing w:after="0" w:line="240" w:lineRule="auto"/>
    </w:pPr>
    <w:rPr>
      <w:rFonts w:ascii="Calibri" w:hAnsi="Calibri" w:cs="Arial"/>
      <w:sz w:val="23"/>
      <w:szCs w:val="23"/>
      <w:lang w:val="en-US"/>
    </w:rPr>
  </w:style>
  <w:style w:type="character" w:customStyle="1" w:styleId="Heading1Char">
    <w:name w:val="Heading 1 Char"/>
    <w:basedOn w:val="DefaultParagraphFont"/>
    <w:link w:val="Heading1"/>
    <w:uiPriority w:val="9"/>
    <w:rsid w:val="00473DFB"/>
    <w:rPr>
      <w:rFonts w:ascii="Calibri" w:eastAsia="Calibri" w:hAnsi="Calibri" w:cs="Calibri"/>
      <w:b/>
      <w:bCs/>
      <w:sz w:val="24"/>
      <w:szCs w:val="24"/>
      <w:u w:val="single" w:color="000000"/>
      <w:lang w:val="en-US"/>
    </w:rPr>
  </w:style>
  <w:style w:type="paragraph" w:styleId="Title">
    <w:name w:val="Title"/>
    <w:basedOn w:val="Normal"/>
    <w:link w:val="TitleChar"/>
    <w:uiPriority w:val="10"/>
    <w:qFormat/>
    <w:rsid w:val="00473DFB"/>
    <w:pPr>
      <w:widowControl w:val="0"/>
      <w:autoSpaceDE w:val="0"/>
      <w:autoSpaceDN w:val="0"/>
      <w:spacing w:before="183" w:after="0" w:line="240" w:lineRule="auto"/>
      <w:ind w:left="307" w:right="6"/>
      <w:jc w:val="center"/>
    </w:pPr>
    <w:rPr>
      <w:rFonts w:ascii="Calibri" w:eastAsia="Calibri" w:hAnsi="Calibri" w:cs="Calibri"/>
      <w:b/>
      <w:bCs/>
      <w:sz w:val="48"/>
      <w:szCs w:val="48"/>
      <w:lang w:val="en-US"/>
    </w:rPr>
  </w:style>
  <w:style w:type="character" w:customStyle="1" w:styleId="TitleChar">
    <w:name w:val="Title Char"/>
    <w:basedOn w:val="DefaultParagraphFont"/>
    <w:link w:val="Title"/>
    <w:uiPriority w:val="10"/>
    <w:rsid w:val="00473DFB"/>
    <w:rPr>
      <w:rFonts w:ascii="Calibri" w:eastAsia="Calibri" w:hAnsi="Calibri" w:cs="Calibri"/>
      <w:b/>
      <w:bCs/>
      <w:sz w:val="48"/>
      <w:szCs w:val="48"/>
      <w:lang w:val="en-US"/>
    </w:rPr>
  </w:style>
  <w:style w:type="paragraph" w:customStyle="1" w:styleId="TableParagraph">
    <w:name w:val="Table Paragraph"/>
    <w:basedOn w:val="Normal"/>
    <w:uiPriority w:val="1"/>
    <w:qFormat/>
    <w:rsid w:val="00473DFB"/>
    <w:pPr>
      <w:widowControl w:val="0"/>
      <w:autoSpaceDE w:val="0"/>
      <w:autoSpaceDN w:val="0"/>
      <w:spacing w:after="0" w:line="240" w:lineRule="auto"/>
    </w:pPr>
    <w:rPr>
      <w:rFonts w:ascii="Calibri" w:eastAsia="Calibri" w:hAnsi="Calibri" w:cs="Calibri"/>
      <w:lang w:val="en-US"/>
    </w:rPr>
  </w:style>
  <w:style w:type="table" w:styleId="TableGrid">
    <w:name w:val="Table Grid"/>
    <w:basedOn w:val="TableNormal"/>
    <w:uiPriority w:val="39"/>
    <w:rsid w:val="00473DFB"/>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365</TotalTime>
  <Pages>7</Pages>
  <Words>1598</Words>
  <Characters>9112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10689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RITCHIE</dc:creator>
  <cp:keywords/>
  <dc:description/>
  <cp:lastModifiedBy>D RITCHIE</cp:lastModifiedBy>
  <cp:revision>36</cp:revision>
  <dcterms:created xsi:type="dcterms:W3CDTF">2018-01-04T08:50:00Z</dcterms:created>
  <dcterms:modified xsi:type="dcterms:W3CDTF">2025-08-29T10:31:00Z</dcterms:modified>
</cp:coreProperties>
</file>